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05F" w:rsidRPr="00B265B3" w:rsidRDefault="0060505F" w:rsidP="0060505F">
      <w:pPr>
        <w:rPr>
          <w:rFonts w:ascii="Tahoma" w:hAnsi="Tahoma" w:cs="Tahoma"/>
          <w:b/>
          <w:sz w:val="44"/>
          <w:szCs w:val="28"/>
        </w:rPr>
      </w:pPr>
    </w:p>
    <w:p w:rsidR="0060505F" w:rsidRPr="00B265B3" w:rsidRDefault="002D4334" w:rsidP="007C6A07">
      <w:pPr>
        <w:jc w:val="center"/>
        <w:rPr>
          <w:rFonts w:ascii="Tahoma" w:hAnsi="Tahoma" w:cs="Tahoma"/>
          <w:b/>
          <w:sz w:val="44"/>
          <w:szCs w:val="28"/>
        </w:rPr>
      </w:pPr>
      <w:r w:rsidRPr="00B265B3">
        <w:rPr>
          <w:rFonts w:ascii="Tahoma" w:hAnsi="Tahoma" w:cs="Tahoma"/>
          <w:noProof/>
          <w:lang w:val="en-US"/>
        </w:rPr>
        <w:drawing>
          <wp:inline distT="0" distB="0" distL="0" distR="0" wp14:anchorId="4F58B6E7" wp14:editId="196D8A5F">
            <wp:extent cx="2153920" cy="548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45823" cy="546577"/>
                    </a:xfrm>
                    <a:prstGeom prst="rect">
                      <a:avLst/>
                    </a:prstGeom>
                  </pic:spPr>
                </pic:pic>
              </a:graphicData>
            </a:graphic>
          </wp:inline>
        </w:drawing>
      </w:r>
    </w:p>
    <w:p w:rsidR="002D4334" w:rsidRPr="00B265B3" w:rsidRDefault="002D4334" w:rsidP="002D4334">
      <w:pPr>
        <w:rPr>
          <w:rFonts w:ascii="Tahoma" w:hAnsi="Tahoma" w:cs="Tahoma"/>
          <w:b/>
          <w:sz w:val="44"/>
          <w:szCs w:val="28"/>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2D4334" w:rsidRPr="00B265B3" w:rsidRDefault="002D4334" w:rsidP="002D4334">
      <w:pPr>
        <w:rPr>
          <w:rFonts w:ascii="Tahoma" w:hAnsi="Tahoma" w:cs="Tahoma"/>
          <w:szCs w:val="24"/>
        </w:rPr>
      </w:pPr>
    </w:p>
    <w:p w:rsidR="0060505F" w:rsidRPr="00B265B3" w:rsidRDefault="00BA5F6C" w:rsidP="00BA5F6C">
      <w:pPr>
        <w:tabs>
          <w:tab w:val="left" w:pos="3983"/>
        </w:tabs>
        <w:rPr>
          <w:rFonts w:ascii="Tahoma" w:hAnsi="Tahoma" w:cs="Tahoma"/>
          <w:szCs w:val="24"/>
        </w:rPr>
      </w:pPr>
      <w:r w:rsidRPr="00B265B3">
        <w:rPr>
          <w:rFonts w:ascii="Tahoma" w:hAnsi="Tahoma" w:cs="Tahoma"/>
          <w:szCs w:val="24"/>
        </w:rPr>
        <w:tab/>
      </w:r>
    </w:p>
    <w:p w:rsidR="00431EDB" w:rsidRPr="00B265B3" w:rsidRDefault="00CE7E22" w:rsidP="002B3D21">
      <w:pPr>
        <w:jc w:val="center"/>
        <w:rPr>
          <w:rFonts w:ascii="Tahoma" w:hAnsi="Tahoma" w:cs="Tahoma"/>
          <w:b/>
          <w:sz w:val="44"/>
          <w:szCs w:val="28"/>
        </w:rPr>
      </w:pPr>
      <w:r w:rsidRPr="00B265B3">
        <w:rPr>
          <w:rFonts w:ascii="Tahoma" w:hAnsi="Tahoma" w:cs="Tahoma"/>
          <w:b/>
          <w:sz w:val="44"/>
          <w:szCs w:val="28"/>
        </w:rPr>
        <w:t>PortalPLUS</w:t>
      </w:r>
      <w:r w:rsidR="00F366DF" w:rsidRPr="00B265B3">
        <w:rPr>
          <w:rFonts w:ascii="Tahoma" w:hAnsi="Tahoma" w:cs="Tahoma"/>
          <w:b/>
          <w:sz w:val="44"/>
          <w:szCs w:val="28"/>
        </w:rPr>
        <w:t xml:space="preserve"> </w:t>
      </w:r>
      <w:r w:rsidR="002412D4" w:rsidRPr="00B265B3">
        <w:rPr>
          <w:rFonts w:ascii="Tahoma" w:hAnsi="Tahoma" w:cs="Tahoma"/>
          <w:b/>
          <w:sz w:val="44"/>
          <w:szCs w:val="28"/>
        </w:rPr>
        <w:t>e-defter Modülü</w:t>
      </w:r>
      <w:r w:rsidR="00431EDB" w:rsidRPr="00B265B3">
        <w:rPr>
          <w:rFonts w:ascii="Tahoma" w:hAnsi="Tahoma" w:cs="Tahoma"/>
          <w:b/>
          <w:sz w:val="44"/>
          <w:szCs w:val="28"/>
        </w:rPr>
        <w:t xml:space="preserve"> </w:t>
      </w:r>
    </w:p>
    <w:p w:rsidR="00E95085" w:rsidRPr="00B265B3" w:rsidRDefault="00F366DF" w:rsidP="002B3D21">
      <w:pPr>
        <w:jc w:val="center"/>
        <w:rPr>
          <w:rFonts w:ascii="Tahoma" w:hAnsi="Tahoma" w:cs="Tahoma"/>
          <w:b/>
          <w:sz w:val="44"/>
          <w:szCs w:val="28"/>
        </w:rPr>
      </w:pPr>
      <w:r w:rsidRPr="00B265B3">
        <w:rPr>
          <w:rFonts w:ascii="Tahoma" w:hAnsi="Tahoma" w:cs="Tahoma"/>
          <w:b/>
          <w:sz w:val="44"/>
          <w:szCs w:val="28"/>
        </w:rPr>
        <w:t>Kullanım Kılavuzu</w:t>
      </w:r>
    </w:p>
    <w:p w:rsidR="008B04E1" w:rsidRPr="00B265B3" w:rsidRDefault="008B04E1" w:rsidP="008B04E1">
      <w:pPr>
        <w:jc w:val="center"/>
        <w:rPr>
          <w:rFonts w:ascii="Tahoma" w:hAnsi="Tahoma" w:cs="Tahoma"/>
          <w:szCs w:val="44"/>
        </w:rPr>
        <w:sectPr w:rsidR="008B04E1" w:rsidRPr="00B265B3" w:rsidSect="00FD008F">
          <w:pgSz w:w="11907" w:h="16839" w:code="9"/>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B265B3">
        <w:rPr>
          <w:rFonts w:ascii="Tahoma" w:hAnsi="Tahoma" w:cs="Tahoma"/>
        </w:rPr>
        <w:t xml:space="preserve">Sürüm </w:t>
      </w:r>
      <w:r w:rsidR="00D34BA4">
        <w:rPr>
          <w:rFonts w:ascii="Tahoma" w:hAnsi="Tahoma" w:cs="Tahoma"/>
        </w:rPr>
        <w:t>01082015</w:t>
      </w:r>
    </w:p>
    <w:p w:rsidR="00686C41" w:rsidRPr="00B265B3" w:rsidRDefault="00686C41" w:rsidP="00686C41">
      <w:pPr>
        <w:rPr>
          <w:rFonts w:ascii="Tahoma" w:hAnsi="Tahoma" w:cs="Tahoma"/>
        </w:rPr>
      </w:pPr>
      <w:r w:rsidRPr="00B265B3">
        <w:rPr>
          <w:rFonts w:ascii="Tahoma" w:hAnsi="Tahoma" w:cs="Tahoma"/>
        </w:rPr>
        <w:t xml:space="preserve">Mevzuat ve uygulama sürüm değişikliklerinden kaynaklanacak düzenleme ihtiyaçları konusunda PROTEL A.Ş. sorumluluk kabul etmez. </w:t>
      </w:r>
    </w:p>
    <w:p w:rsidR="00686C41" w:rsidRPr="00B265B3" w:rsidRDefault="00686C41" w:rsidP="00686C41">
      <w:pPr>
        <w:rPr>
          <w:rFonts w:ascii="Tahoma" w:hAnsi="Tahoma" w:cs="Tahoma"/>
        </w:rPr>
      </w:pPr>
      <w:r w:rsidRPr="00B265B3">
        <w:rPr>
          <w:rFonts w:ascii="Tahoma" w:hAnsi="Tahoma" w:cs="Tahoma"/>
        </w:rPr>
        <w:t xml:space="preserve">Dökümanın güncel sürümüne ve konuyla ilgili diğer dökümanlara </w:t>
      </w:r>
      <w:hyperlink r:id="rId13" w:history="1">
        <w:r w:rsidR="00431EDB" w:rsidRPr="00B265B3">
          <w:rPr>
            <w:rStyle w:val="Hyperlink"/>
            <w:rFonts w:ascii="Tahoma" w:hAnsi="Tahoma" w:cs="Tahoma"/>
          </w:rPr>
          <w:t>www.edonusum.protel.com.tr</w:t>
        </w:r>
      </w:hyperlink>
      <w:r w:rsidRPr="00B265B3">
        <w:rPr>
          <w:rFonts w:ascii="Tahoma" w:hAnsi="Tahoma" w:cs="Tahoma"/>
        </w:rPr>
        <w:t xml:space="preserve"> sitesinden erişebilirsiniz. </w:t>
      </w:r>
    </w:p>
    <w:p w:rsidR="00686C41" w:rsidRPr="00B265B3" w:rsidRDefault="00686C41" w:rsidP="00686C41">
      <w:pPr>
        <w:rPr>
          <w:rFonts w:ascii="Tahoma" w:hAnsi="Tahoma" w:cs="Tahoma"/>
        </w:rPr>
      </w:pPr>
    </w:p>
    <w:p w:rsidR="00686C41" w:rsidRPr="00B265B3" w:rsidRDefault="00686C41" w:rsidP="00686C41">
      <w:pPr>
        <w:rPr>
          <w:rFonts w:ascii="Tahoma" w:hAnsi="Tahoma" w:cs="Tahoma"/>
        </w:rPr>
      </w:pPr>
      <w:r w:rsidRPr="00B265B3">
        <w:rPr>
          <w:rFonts w:ascii="Tahoma" w:hAnsi="Tahoma" w:cs="Tahoma"/>
        </w:rPr>
        <w:t>PROTEL A.Ş.</w:t>
      </w:r>
    </w:p>
    <w:p w:rsidR="00686C41" w:rsidRPr="00B265B3" w:rsidRDefault="00431EDB" w:rsidP="00686C41">
      <w:pPr>
        <w:rPr>
          <w:rFonts w:ascii="Tahoma" w:hAnsi="Tahoma" w:cs="Tahoma"/>
        </w:rPr>
      </w:pPr>
      <w:r w:rsidRPr="00B265B3">
        <w:rPr>
          <w:rFonts w:ascii="Tahoma" w:hAnsi="Tahoma" w:cs="Tahoma"/>
        </w:rPr>
        <w:t>7 Kasım 2014</w:t>
      </w:r>
    </w:p>
    <w:p w:rsidR="00686C41" w:rsidRPr="00B265B3" w:rsidRDefault="00686C41" w:rsidP="00686C41">
      <w:pPr>
        <w:rPr>
          <w:rFonts w:ascii="Tahoma" w:hAnsi="Tahoma" w:cs="Tahoma"/>
        </w:rPr>
      </w:pPr>
    </w:p>
    <w:p w:rsidR="00686C41" w:rsidRPr="00B265B3" w:rsidRDefault="00686C41" w:rsidP="00F35B4D">
      <w:pPr>
        <w:rPr>
          <w:rFonts w:ascii="Tahoma" w:hAnsi="Tahoma" w:cs="Tahoma"/>
        </w:rPr>
      </w:pPr>
    </w:p>
    <w:p w:rsidR="00686C41" w:rsidRPr="00B265B3" w:rsidRDefault="00686C41" w:rsidP="00F35B4D">
      <w:pPr>
        <w:rPr>
          <w:rFonts w:ascii="Tahoma" w:hAnsi="Tahoma" w:cs="Tahoma"/>
        </w:rPr>
      </w:pPr>
    </w:p>
    <w:p w:rsidR="009263CD" w:rsidRPr="00B265B3" w:rsidRDefault="009263CD" w:rsidP="0060505F">
      <w:pPr>
        <w:rPr>
          <w:rFonts w:ascii="Tahoma" w:hAnsi="Tahoma" w:cs="Tahoma"/>
        </w:rPr>
      </w:pPr>
    </w:p>
    <w:p w:rsidR="00624BF9" w:rsidRPr="00B265B3" w:rsidRDefault="00624BF9">
      <w:pPr>
        <w:rPr>
          <w:rFonts w:ascii="Tahoma" w:hAnsi="Tahoma" w:cs="Tahoma"/>
        </w:rPr>
      </w:pPr>
      <w:r w:rsidRPr="00B265B3">
        <w:rPr>
          <w:rFonts w:ascii="Tahoma" w:hAnsi="Tahoma" w:cs="Tahoma"/>
        </w:rPr>
        <w:br w:type="page"/>
      </w:r>
    </w:p>
    <w:sdt>
      <w:sdtPr>
        <w:rPr>
          <w:rFonts w:ascii="Tahoma" w:eastAsiaTheme="minorHAnsi" w:hAnsi="Tahoma" w:cs="Tahoma"/>
          <w:b/>
          <w:bCs/>
          <w:color w:val="auto"/>
          <w:sz w:val="20"/>
          <w:szCs w:val="22"/>
        </w:rPr>
        <w:id w:val="591514121"/>
        <w:docPartObj>
          <w:docPartGallery w:val="Table of Contents"/>
          <w:docPartUnique/>
        </w:docPartObj>
      </w:sdtPr>
      <w:sdtEndPr>
        <w:rPr>
          <w:rFonts w:eastAsiaTheme="minorEastAsia"/>
          <w:b w:val="0"/>
          <w:bCs w:val="0"/>
          <w:noProof/>
          <w:szCs w:val="20"/>
        </w:rPr>
      </w:sdtEndPr>
      <w:sdtContent>
        <w:p w:rsidR="00FB166E" w:rsidRPr="00B265B3" w:rsidRDefault="00E43362">
          <w:pPr>
            <w:pStyle w:val="TOCHeading"/>
            <w:rPr>
              <w:rFonts w:ascii="Tahoma" w:hAnsi="Tahoma" w:cs="Tahoma"/>
            </w:rPr>
          </w:pPr>
          <w:r w:rsidRPr="00B265B3">
            <w:rPr>
              <w:rFonts w:ascii="Tahoma" w:hAnsi="Tahoma" w:cs="Tahoma"/>
            </w:rPr>
            <w:t>İçindekiler</w:t>
          </w:r>
        </w:p>
        <w:p w:rsidR="00CB021F" w:rsidRDefault="00FB166E">
          <w:pPr>
            <w:pStyle w:val="TOC1"/>
            <w:tabs>
              <w:tab w:val="right" w:leader="dot" w:pos="9017"/>
            </w:tabs>
            <w:rPr>
              <w:noProof/>
              <w:sz w:val="22"/>
              <w:szCs w:val="22"/>
              <w:lang w:val="en-US"/>
            </w:rPr>
          </w:pPr>
          <w:r w:rsidRPr="00B265B3">
            <w:rPr>
              <w:rFonts w:ascii="Tahoma" w:hAnsi="Tahoma" w:cs="Tahoma"/>
            </w:rPr>
            <w:fldChar w:fldCharType="begin"/>
          </w:r>
          <w:r w:rsidRPr="00B265B3">
            <w:rPr>
              <w:rFonts w:ascii="Tahoma" w:hAnsi="Tahoma" w:cs="Tahoma"/>
            </w:rPr>
            <w:instrText xml:space="preserve"> TOC \o "1-3" \h \z \u </w:instrText>
          </w:r>
          <w:r w:rsidRPr="00B265B3">
            <w:rPr>
              <w:rFonts w:ascii="Tahoma" w:hAnsi="Tahoma" w:cs="Tahoma"/>
            </w:rPr>
            <w:fldChar w:fldCharType="separate"/>
          </w:r>
          <w:hyperlink w:anchor="_Toc425864198" w:history="1">
            <w:r w:rsidR="00CB021F" w:rsidRPr="0049303C">
              <w:rPr>
                <w:rStyle w:val="Hyperlink"/>
                <w:noProof/>
              </w:rPr>
              <w:t>Giriş</w:t>
            </w:r>
            <w:r w:rsidR="00CB021F">
              <w:rPr>
                <w:noProof/>
                <w:webHidden/>
              </w:rPr>
              <w:tab/>
            </w:r>
            <w:r w:rsidR="00CB021F">
              <w:rPr>
                <w:noProof/>
                <w:webHidden/>
              </w:rPr>
              <w:fldChar w:fldCharType="begin"/>
            </w:r>
            <w:r w:rsidR="00CB021F">
              <w:rPr>
                <w:noProof/>
                <w:webHidden/>
              </w:rPr>
              <w:instrText xml:space="preserve"> PAGEREF _Toc425864198 \h </w:instrText>
            </w:r>
            <w:r w:rsidR="00CB021F">
              <w:rPr>
                <w:noProof/>
                <w:webHidden/>
              </w:rPr>
            </w:r>
            <w:r w:rsidR="00CB021F">
              <w:rPr>
                <w:noProof/>
                <w:webHidden/>
              </w:rPr>
              <w:fldChar w:fldCharType="separate"/>
            </w:r>
            <w:r w:rsidR="004D783A">
              <w:rPr>
                <w:noProof/>
                <w:webHidden/>
              </w:rPr>
              <w:t>4</w:t>
            </w:r>
            <w:r w:rsidR="00CB021F">
              <w:rPr>
                <w:noProof/>
                <w:webHidden/>
              </w:rPr>
              <w:fldChar w:fldCharType="end"/>
            </w:r>
          </w:hyperlink>
        </w:p>
        <w:p w:rsidR="00CB021F" w:rsidRDefault="008A71E0">
          <w:pPr>
            <w:pStyle w:val="TOC1"/>
            <w:tabs>
              <w:tab w:val="right" w:leader="dot" w:pos="9017"/>
            </w:tabs>
            <w:rPr>
              <w:noProof/>
              <w:sz w:val="22"/>
              <w:szCs w:val="22"/>
              <w:lang w:val="en-US"/>
            </w:rPr>
          </w:pPr>
          <w:hyperlink w:anchor="_Toc425864199" w:history="1">
            <w:r w:rsidR="00CB021F" w:rsidRPr="0049303C">
              <w:rPr>
                <w:rStyle w:val="Hyperlink"/>
                <w:noProof/>
              </w:rPr>
              <w:t>E-defter nedir ?</w:t>
            </w:r>
            <w:r w:rsidR="00CB021F">
              <w:rPr>
                <w:noProof/>
                <w:webHidden/>
              </w:rPr>
              <w:tab/>
            </w:r>
            <w:r w:rsidR="00CB021F">
              <w:rPr>
                <w:noProof/>
                <w:webHidden/>
              </w:rPr>
              <w:fldChar w:fldCharType="begin"/>
            </w:r>
            <w:r w:rsidR="00CB021F">
              <w:rPr>
                <w:noProof/>
                <w:webHidden/>
              </w:rPr>
              <w:instrText xml:space="preserve"> PAGEREF _Toc425864199 \h </w:instrText>
            </w:r>
            <w:r w:rsidR="00CB021F">
              <w:rPr>
                <w:noProof/>
                <w:webHidden/>
              </w:rPr>
            </w:r>
            <w:r w:rsidR="00CB021F">
              <w:rPr>
                <w:noProof/>
                <w:webHidden/>
              </w:rPr>
              <w:fldChar w:fldCharType="separate"/>
            </w:r>
            <w:r w:rsidR="004D783A">
              <w:rPr>
                <w:noProof/>
                <w:webHidden/>
              </w:rPr>
              <w:t>4</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0" w:history="1">
            <w:r w:rsidR="00CB021F" w:rsidRPr="0049303C">
              <w:rPr>
                <w:rStyle w:val="Hyperlink"/>
                <w:noProof/>
              </w:rPr>
              <w:t>E-defter uygulamasından yararlanmanın şartları neler?</w:t>
            </w:r>
            <w:r w:rsidR="00CB021F">
              <w:rPr>
                <w:noProof/>
                <w:webHidden/>
              </w:rPr>
              <w:tab/>
            </w:r>
            <w:r w:rsidR="00CB021F">
              <w:rPr>
                <w:noProof/>
                <w:webHidden/>
              </w:rPr>
              <w:fldChar w:fldCharType="begin"/>
            </w:r>
            <w:r w:rsidR="00CB021F">
              <w:rPr>
                <w:noProof/>
                <w:webHidden/>
              </w:rPr>
              <w:instrText xml:space="preserve"> PAGEREF _Toc425864200 \h </w:instrText>
            </w:r>
            <w:r w:rsidR="00CB021F">
              <w:rPr>
                <w:noProof/>
                <w:webHidden/>
              </w:rPr>
            </w:r>
            <w:r w:rsidR="00CB021F">
              <w:rPr>
                <w:noProof/>
                <w:webHidden/>
              </w:rPr>
              <w:fldChar w:fldCharType="separate"/>
            </w:r>
            <w:r w:rsidR="004D783A">
              <w:rPr>
                <w:noProof/>
                <w:webHidden/>
              </w:rPr>
              <w:t>4</w:t>
            </w:r>
            <w:r w:rsidR="00CB021F">
              <w:rPr>
                <w:noProof/>
                <w:webHidden/>
              </w:rPr>
              <w:fldChar w:fldCharType="end"/>
            </w:r>
          </w:hyperlink>
        </w:p>
        <w:p w:rsidR="00CB021F" w:rsidRDefault="008A71E0">
          <w:pPr>
            <w:pStyle w:val="TOC3"/>
            <w:tabs>
              <w:tab w:val="right" w:leader="dot" w:pos="9017"/>
            </w:tabs>
            <w:rPr>
              <w:noProof/>
              <w:sz w:val="22"/>
              <w:szCs w:val="22"/>
              <w:lang w:val="en-US"/>
            </w:rPr>
          </w:pPr>
          <w:hyperlink w:anchor="_Toc425864201" w:history="1">
            <w:r w:rsidR="00CB021F" w:rsidRPr="0049303C">
              <w:rPr>
                <w:rStyle w:val="Hyperlink"/>
                <w:noProof/>
              </w:rPr>
              <w:t>Mali Mühür, Zaman Damgası, Uyumluluk Onayı almış yazılım</w:t>
            </w:r>
            <w:r w:rsidR="00CB021F">
              <w:rPr>
                <w:noProof/>
                <w:webHidden/>
              </w:rPr>
              <w:tab/>
            </w:r>
            <w:r w:rsidR="00CB021F">
              <w:rPr>
                <w:noProof/>
                <w:webHidden/>
              </w:rPr>
              <w:fldChar w:fldCharType="begin"/>
            </w:r>
            <w:r w:rsidR="00CB021F">
              <w:rPr>
                <w:noProof/>
                <w:webHidden/>
              </w:rPr>
              <w:instrText xml:space="preserve"> PAGEREF _Toc425864201 \h </w:instrText>
            </w:r>
            <w:r w:rsidR="00CB021F">
              <w:rPr>
                <w:noProof/>
                <w:webHidden/>
              </w:rPr>
            </w:r>
            <w:r w:rsidR="00CB021F">
              <w:rPr>
                <w:noProof/>
                <w:webHidden/>
              </w:rPr>
              <w:fldChar w:fldCharType="separate"/>
            </w:r>
            <w:r w:rsidR="004D783A">
              <w:rPr>
                <w:noProof/>
                <w:webHidden/>
              </w:rPr>
              <w:t>4</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2" w:history="1">
            <w:r w:rsidR="00CB021F" w:rsidRPr="0049303C">
              <w:rPr>
                <w:rStyle w:val="Hyperlink"/>
                <w:noProof/>
              </w:rPr>
              <w:t>E-defter Oluşturma ve Gönderim Zamanı</w:t>
            </w:r>
            <w:r w:rsidR="00CB021F">
              <w:rPr>
                <w:noProof/>
                <w:webHidden/>
              </w:rPr>
              <w:tab/>
            </w:r>
            <w:r w:rsidR="00CB021F">
              <w:rPr>
                <w:noProof/>
                <w:webHidden/>
              </w:rPr>
              <w:fldChar w:fldCharType="begin"/>
            </w:r>
            <w:r w:rsidR="00CB021F">
              <w:rPr>
                <w:noProof/>
                <w:webHidden/>
              </w:rPr>
              <w:instrText xml:space="preserve"> PAGEREF _Toc425864202 \h </w:instrText>
            </w:r>
            <w:r w:rsidR="00CB021F">
              <w:rPr>
                <w:noProof/>
                <w:webHidden/>
              </w:rPr>
            </w:r>
            <w:r w:rsidR="00CB021F">
              <w:rPr>
                <w:noProof/>
                <w:webHidden/>
              </w:rPr>
              <w:fldChar w:fldCharType="separate"/>
            </w:r>
            <w:r w:rsidR="004D783A">
              <w:rPr>
                <w:noProof/>
                <w:webHidden/>
              </w:rPr>
              <w:t>5</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3" w:history="1">
            <w:r w:rsidR="00CB021F" w:rsidRPr="0049303C">
              <w:rPr>
                <w:rStyle w:val="Hyperlink"/>
                <w:noProof/>
              </w:rPr>
              <w:t>E-defter Belge Tipleri</w:t>
            </w:r>
            <w:r w:rsidR="00CB021F">
              <w:rPr>
                <w:noProof/>
                <w:webHidden/>
              </w:rPr>
              <w:tab/>
            </w:r>
            <w:r w:rsidR="00CB021F">
              <w:rPr>
                <w:noProof/>
                <w:webHidden/>
              </w:rPr>
              <w:fldChar w:fldCharType="begin"/>
            </w:r>
            <w:r w:rsidR="00CB021F">
              <w:rPr>
                <w:noProof/>
                <w:webHidden/>
              </w:rPr>
              <w:instrText xml:space="preserve"> PAGEREF _Toc425864203 \h </w:instrText>
            </w:r>
            <w:r w:rsidR="00CB021F">
              <w:rPr>
                <w:noProof/>
                <w:webHidden/>
              </w:rPr>
            </w:r>
            <w:r w:rsidR="00CB021F">
              <w:rPr>
                <w:noProof/>
                <w:webHidden/>
              </w:rPr>
              <w:fldChar w:fldCharType="separate"/>
            </w:r>
            <w:r w:rsidR="004D783A">
              <w:rPr>
                <w:noProof/>
                <w:webHidden/>
              </w:rPr>
              <w:t>6</w:t>
            </w:r>
            <w:r w:rsidR="00CB021F">
              <w:rPr>
                <w:noProof/>
                <w:webHidden/>
              </w:rPr>
              <w:fldChar w:fldCharType="end"/>
            </w:r>
          </w:hyperlink>
        </w:p>
        <w:p w:rsidR="00CB021F" w:rsidRDefault="008A71E0">
          <w:pPr>
            <w:pStyle w:val="TOC1"/>
            <w:tabs>
              <w:tab w:val="right" w:leader="dot" w:pos="9017"/>
            </w:tabs>
            <w:rPr>
              <w:noProof/>
              <w:sz w:val="22"/>
              <w:szCs w:val="22"/>
              <w:lang w:val="en-US"/>
            </w:rPr>
          </w:pPr>
          <w:hyperlink w:anchor="_Toc425864204" w:history="1">
            <w:r w:rsidR="00CB021F" w:rsidRPr="0049303C">
              <w:rPr>
                <w:rStyle w:val="Hyperlink"/>
                <w:noProof/>
              </w:rPr>
              <w:t>PortalPLUS E-Defter</w:t>
            </w:r>
            <w:r w:rsidR="00CB021F">
              <w:rPr>
                <w:noProof/>
                <w:webHidden/>
              </w:rPr>
              <w:tab/>
            </w:r>
            <w:r w:rsidR="00CB021F">
              <w:rPr>
                <w:noProof/>
                <w:webHidden/>
              </w:rPr>
              <w:fldChar w:fldCharType="begin"/>
            </w:r>
            <w:r w:rsidR="00CB021F">
              <w:rPr>
                <w:noProof/>
                <w:webHidden/>
              </w:rPr>
              <w:instrText xml:space="preserve"> PAGEREF _Toc425864204 \h </w:instrText>
            </w:r>
            <w:r w:rsidR="00CB021F">
              <w:rPr>
                <w:noProof/>
                <w:webHidden/>
              </w:rPr>
            </w:r>
            <w:r w:rsidR="00CB021F">
              <w:rPr>
                <w:noProof/>
                <w:webHidden/>
              </w:rPr>
              <w:fldChar w:fldCharType="separate"/>
            </w:r>
            <w:r w:rsidR="004D783A">
              <w:rPr>
                <w:noProof/>
                <w:webHidden/>
              </w:rPr>
              <w:t>6</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5" w:history="1">
            <w:r w:rsidR="00CB021F" w:rsidRPr="0049303C">
              <w:rPr>
                <w:rStyle w:val="Hyperlink"/>
                <w:noProof/>
              </w:rPr>
              <w:t>PortalPLUS E-defter Mükellefiyeti Konfigürasyonu</w:t>
            </w:r>
            <w:r w:rsidR="00CB021F">
              <w:rPr>
                <w:noProof/>
                <w:webHidden/>
              </w:rPr>
              <w:tab/>
            </w:r>
            <w:r w:rsidR="00CB021F">
              <w:rPr>
                <w:noProof/>
                <w:webHidden/>
              </w:rPr>
              <w:fldChar w:fldCharType="begin"/>
            </w:r>
            <w:r w:rsidR="00CB021F">
              <w:rPr>
                <w:noProof/>
                <w:webHidden/>
              </w:rPr>
              <w:instrText xml:space="preserve"> PAGEREF _Toc425864205 \h </w:instrText>
            </w:r>
            <w:r w:rsidR="00CB021F">
              <w:rPr>
                <w:noProof/>
                <w:webHidden/>
              </w:rPr>
            </w:r>
            <w:r w:rsidR="00CB021F">
              <w:rPr>
                <w:noProof/>
                <w:webHidden/>
              </w:rPr>
              <w:fldChar w:fldCharType="separate"/>
            </w:r>
            <w:r w:rsidR="004D783A">
              <w:rPr>
                <w:noProof/>
                <w:webHidden/>
              </w:rPr>
              <w:t>6</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6" w:history="1">
            <w:r w:rsidR="00CB021F" w:rsidRPr="0049303C">
              <w:rPr>
                <w:rStyle w:val="Hyperlink"/>
                <w:noProof/>
              </w:rPr>
              <w:t>Defter Oluşturma</w:t>
            </w:r>
            <w:r w:rsidR="00CB021F">
              <w:rPr>
                <w:noProof/>
                <w:webHidden/>
              </w:rPr>
              <w:tab/>
            </w:r>
            <w:r w:rsidR="00CB021F">
              <w:rPr>
                <w:noProof/>
                <w:webHidden/>
              </w:rPr>
              <w:fldChar w:fldCharType="begin"/>
            </w:r>
            <w:r w:rsidR="00CB021F">
              <w:rPr>
                <w:noProof/>
                <w:webHidden/>
              </w:rPr>
              <w:instrText xml:space="preserve"> PAGEREF _Toc425864206 \h </w:instrText>
            </w:r>
            <w:r w:rsidR="00CB021F">
              <w:rPr>
                <w:noProof/>
                <w:webHidden/>
              </w:rPr>
            </w:r>
            <w:r w:rsidR="00CB021F">
              <w:rPr>
                <w:noProof/>
                <w:webHidden/>
              </w:rPr>
              <w:fldChar w:fldCharType="separate"/>
            </w:r>
            <w:r w:rsidR="004D783A">
              <w:rPr>
                <w:noProof/>
                <w:webHidden/>
              </w:rPr>
              <w:t>7</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7" w:history="1">
            <w:r w:rsidR="00CB021F" w:rsidRPr="0049303C">
              <w:rPr>
                <w:rStyle w:val="Hyperlink"/>
                <w:noProof/>
              </w:rPr>
              <w:t>Defter Kontrolü</w:t>
            </w:r>
            <w:r w:rsidR="00CB021F">
              <w:rPr>
                <w:noProof/>
                <w:webHidden/>
              </w:rPr>
              <w:tab/>
            </w:r>
            <w:r w:rsidR="00CB021F">
              <w:rPr>
                <w:noProof/>
                <w:webHidden/>
              </w:rPr>
              <w:fldChar w:fldCharType="begin"/>
            </w:r>
            <w:r w:rsidR="00CB021F">
              <w:rPr>
                <w:noProof/>
                <w:webHidden/>
              </w:rPr>
              <w:instrText xml:space="preserve"> PAGEREF _Toc425864207 \h </w:instrText>
            </w:r>
            <w:r w:rsidR="00CB021F">
              <w:rPr>
                <w:noProof/>
                <w:webHidden/>
              </w:rPr>
            </w:r>
            <w:r w:rsidR="00CB021F">
              <w:rPr>
                <w:noProof/>
                <w:webHidden/>
              </w:rPr>
              <w:fldChar w:fldCharType="separate"/>
            </w:r>
            <w:r w:rsidR="004D783A">
              <w:rPr>
                <w:noProof/>
                <w:webHidden/>
              </w:rPr>
              <w:t>9</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8" w:history="1">
            <w:r w:rsidR="00CB021F" w:rsidRPr="0049303C">
              <w:rPr>
                <w:rStyle w:val="Hyperlink"/>
                <w:noProof/>
              </w:rPr>
              <w:t>GIB Berat Yükleme</w:t>
            </w:r>
            <w:r w:rsidR="00CB021F">
              <w:rPr>
                <w:noProof/>
                <w:webHidden/>
              </w:rPr>
              <w:tab/>
            </w:r>
            <w:r w:rsidR="00CB021F">
              <w:rPr>
                <w:noProof/>
                <w:webHidden/>
              </w:rPr>
              <w:fldChar w:fldCharType="begin"/>
            </w:r>
            <w:r w:rsidR="00CB021F">
              <w:rPr>
                <w:noProof/>
                <w:webHidden/>
              </w:rPr>
              <w:instrText xml:space="preserve"> PAGEREF _Toc425864208 \h </w:instrText>
            </w:r>
            <w:r w:rsidR="00CB021F">
              <w:rPr>
                <w:noProof/>
                <w:webHidden/>
              </w:rPr>
            </w:r>
            <w:r w:rsidR="00CB021F">
              <w:rPr>
                <w:noProof/>
                <w:webHidden/>
              </w:rPr>
              <w:fldChar w:fldCharType="separate"/>
            </w:r>
            <w:r w:rsidR="004D783A">
              <w:rPr>
                <w:noProof/>
                <w:webHidden/>
              </w:rPr>
              <w:t>10</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09" w:history="1">
            <w:r w:rsidR="00CB021F" w:rsidRPr="0049303C">
              <w:rPr>
                <w:rStyle w:val="Hyperlink"/>
                <w:noProof/>
              </w:rPr>
              <w:t>PortalPlus Berat Yükleme</w:t>
            </w:r>
            <w:r w:rsidR="00CB021F">
              <w:rPr>
                <w:noProof/>
                <w:webHidden/>
              </w:rPr>
              <w:tab/>
            </w:r>
            <w:r w:rsidR="00CB021F">
              <w:rPr>
                <w:noProof/>
                <w:webHidden/>
              </w:rPr>
              <w:fldChar w:fldCharType="begin"/>
            </w:r>
            <w:r w:rsidR="00CB021F">
              <w:rPr>
                <w:noProof/>
                <w:webHidden/>
              </w:rPr>
              <w:instrText xml:space="preserve"> PAGEREF _Toc425864209 \h </w:instrText>
            </w:r>
            <w:r w:rsidR="00CB021F">
              <w:rPr>
                <w:noProof/>
                <w:webHidden/>
              </w:rPr>
            </w:r>
            <w:r w:rsidR="00CB021F">
              <w:rPr>
                <w:noProof/>
                <w:webHidden/>
              </w:rPr>
              <w:fldChar w:fldCharType="separate"/>
            </w:r>
            <w:r w:rsidR="004D783A">
              <w:rPr>
                <w:noProof/>
                <w:webHidden/>
              </w:rPr>
              <w:t>12</w:t>
            </w:r>
            <w:r w:rsidR="00CB021F">
              <w:rPr>
                <w:noProof/>
                <w:webHidden/>
              </w:rPr>
              <w:fldChar w:fldCharType="end"/>
            </w:r>
          </w:hyperlink>
        </w:p>
        <w:p w:rsidR="00CB021F" w:rsidRDefault="008A71E0">
          <w:pPr>
            <w:pStyle w:val="TOC2"/>
            <w:tabs>
              <w:tab w:val="right" w:leader="dot" w:pos="9017"/>
            </w:tabs>
            <w:rPr>
              <w:noProof/>
              <w:sz w:val="22"/>
              <w:szCs w:val="22"/>
              <w:lang w:val="en-US"/>
            </w:rPr>
          </w:pPr>
          <w:hyperlink w:anchor="_Toc425864210" w:history="1">
            <w:r w:rsidR="00CB021F" w:rsidRPr="0049303C">
              <w:rPr>
                <w:rStyle w:val="Hyperlink"/>
                <w:noProof/>
              </w:rPr>
              <w:t>Elektronik Defterlerin Saklama Koşulları</w:t>
            </w:r>
            <w:r w:rsidR="00CB021F">
              <w:rPr>
                <w:noProof/>
                <w:webHidden/>
              </w:rPr>
              <w:tab/>
            </w:r>
            <w:r w:rsidR="00CB021F">
              <w:rPr>
                <w:noProof/>
                <w:webHidden/>
              </w:rPr>
              <w:fldChar w:fldCharType="begin"/>
            </w:r>
            <w:r w:rsidR="00CB021F">
              <w:rPr>
                <w:noProof/>
                <w:webHidden/>
              </w:rPr>
              <w:instrText xml:space="preserve"> PAGEREF _Toc425864210 \h </w:instrText>
            </w:r>
            <w:r w:rsidR="00CB021F">
              <w:rPr>
                <w:noProof/>
                <w:webHidden/>
              </w:rPr>
            </w:r>
            <w:r w:rsidR="00CB021F">
              <w:rPr>
                <w:noProof/>
                <w:webHidden/>
              </w:rPr>
              <w:fldChar w:fldCharType="separate"/>
            </w:r>
            <w:r w:rsidR="004D783A">
              <w:rPr>
                <w:noProof/>
                <w:webHidden/>
              </w:rPr>
              <w:t>12</w:t>
            </w:r>
            <w:r w:rsidR="00CB021F">
              <w:rPr>
                <w:noProof/>
                <w:webHidden/>
              </w:rPr>
              <w:fldChar w:fldCharType="end"/>
            </w:r>
          </w:hyperlink>
        </w:p>
        <w:p w:rsidR="00FB166E" w:rsidRPr="00B265B3" w:rsidRDefault="00FB166E">
          <w:pPr>
            <w:rPr>
              <w:rFonts w:ascii="Tahoma" w:hAnsi="Tahoma" w:cs="Tahoma"/>
            </w:rPr>
          </w:pPr>
          <w:r w:rsidRPr="00B265B3">
            <w:rPr>
              <w:rFonts w:ascii="Tahoma" w:hAnsi="Tahoma" w:cs="Tahoma"/>
              <w:b/>
              <w:bCs/>
              <w:noProof/>
            </w:rPr>
            <w:fldChar w:fldCharType="end"/>
          </w:r>
        </w:p>
      </w:sdtContent>
    </w:sdt>
    <w:p w:rsidR="00FF78B5" w:rsidRPr="00B265B3" w:rsidRDefault="00FF78B5" w:rsidP="0060505F">
      <w:pPr>
        <w:rPr>
          <w:rFonts w:ascii="Tahoma" w:hAnsi="Tahoma" w:cs="Tahoma"/>
        </w:rPr>
        <w:sectPr w:rsidR="00FF78B5" w:rsidRPr="00B265B3" w:rsidSect="00C2255F">
          <w:headerReference w:type="default" r:id="rId14"/>
          <w:pgSz w:w="11907" w:h="16839" w:code="9"/>
          <w:pgMar w:top="1440" w:right="1440" w:bottom="1440" w:left="1440" w:header="708" w:footer="708" w:gutter="0"/>
          <w:cols w:space="708"/>
          <w:docGrid w:linePitch="360"/>
        </w:sectPr>
      </w:pPr>
    </w:p>
    <w:p w:rsidR="00F1600B" w:rsidRPr="00BE31A0" w:rsidRDefault="00556FB1" w:rsidP="00BE31A0">
      <w:pPr>
        <w:pStyle w:val="Heading1"/>
      </w:pPr>
      <w:bookmarkStart w:id="0" w:name="_E-fatura_düzenlenmesi_gerekirken"/>
      <w:bookmarkStart w:id="1" w:name="_Portal_Plus_‘a"/>
      <w:bookmarkStart w:id="2" w:name="_Toc425864198"/>
      <w:bookmarkEnd w:id="0"/>
      <w:bookmarkEnd w:id="1"/>
      <w:r w:rsidRPr="00BE31A0">
        <w:t>Giriş</w:t>
      </w:r>
      <w:bookmarkEnd w:id="2"/>
    </w:p>
    <w:p w:rsidR="00651FB9" w:rsidRPr="00B265B3" w:rsidRDefault="00F01C6C" w:rsidP="00F01C6C">
      <w:pPr>
        <w:tabs>
          <w:tab w:val="right" w:pos="9072"/>
        </w:tabs>
        <w:rPr>
          <w:rFonts w:ascii="Tahoma" w:hAnsi="Tahoma" w:cs="Tahoma"/>
        </w:rPr>
      </w:pPr>
      <w:r w:rsidRPr="00B265B3">
        <w:rPr>
          <w:rFonts w:ascii="Tahoma" w:hAnsi="Tahoma" w:cs="Tahoma"/>
        </w:rPr>
        <w:tab/>
      </w:r>
    </w:p>
    <w:p w:rsidR="00651FB9" w:rsidRPr="00B265B3" w:rsidRDefault="00651FB9" w:rsidP="002412D4">
      <w:pPr>
        <w:rPr>
          <w:rFonts w:ascii="Tahoma" w:hAnsi="Tahoma" w:cs="Tahoma"/>
        </w:rPr>
      </w:pPr>
      <w:r w:rsidRPr="00B265B3">
        <w:rPr>
          <w:rFonts w:ascii="Tahoma" w:hAnsi="Tahoma" w:cs="Tahoma"/>
        </w:rPr>
        <w:t>Portal</w:t>
      </w:r>
      <w:r w:rsidR="00F01C6C" w:rsidRPr="00B265B3">
        <w:rPr>
          <w:rFonts w:ascii="Tahoma" w:hAnsi="Tahoma" w:cs="Tahoma"/>
        </w:rPr>
        <w:t xml:space="preserve">PLUS E-defter modülü </w:t>
      </w:r>
      <w:r w:rsidRPr="00B265B3">
        <w:rPr>
          <w:rFonts w:ascii="Tahoma" w:hAnsi="Tahoma" w:cs="Tahoma"/>
        </w:rPr>
        <w:t xml:space="preserve">Gelir İdaresi Başkanlığı’nın belirlemiş olduğu format ve standartlara </w:t>
      </w:r>
      <w:r w:rsidR="00F01C6C" w:rsidRPr="00B265B3">
        <w:rPr>
          <w:rFonts w:ascii="Tahoma" w:hAnsi="Tahoma" w:cs="Tahoma"/>
        </w:rPr>
        <w:t xml:space="preserve">(XBRL GL) </w:t>
      </w:r>
      <w:r w:rsidRPr="00B265B3">
        <w:rPr>
          <w:rFonts w:ascii="Tahoma" w:hAnsi="Tahoma" w:cs="Tahoma"/>
        </w:rPr>
        <w:t xml:space="preserve">uygun olarak </w:t>
      </w:r>
      <w:r w:rsidR="00F01C6C" w:rsidRPr="00B265B3">
        <w:rPr>
          <w:rFonts w:ascii="Tahoma" w:hAnsi="Tahoma" w:cs="Tahoma"/>
        </w:rPr>
        <w:t xml:space="preserve">elektronik </w:t>
      </w:r>
      <w:r w:rsidR="00054D14" w:rsidRPr="00B265B3">
        <w:rPr>
          <w:rFonts w:ascii="Tahoma" w:hAnsi="Tahoma" w:cs="Tahoma"/>
        </w:rPr>
        <w:t xml:space="preserve">defter dosyalarını oluşturur ve saklar. </w:t>
      </w:r>
    </w:p>
    <w:p w:rsidR="00651FB9" w:rsidRPr="00B265B3" w:rsidRDefault="00F01C6C" w:rsidP="00F01C6C">
      <w:pPr>
        <w:tabs>
          <w:tab w:val="left" w:pos="5490"/>
        </w:tabs>
        <w:rPr>
          <w:rFonts w:ascii="Tahoma" w:hAnsi="Tahoma" w:cs="Tahoma"/>
        </w:rPr>
      </w:pPr>
      <w:r w:rsidRPr="00B265B3">
        <w:rPr>
          <w:rFonts w:ascii="Tahoma" w:hAnsi="Tahoma" w:cs="Tahoma"/>
        </w:rPr>
        <w:tab/>
      </w:r>
    </w:p>
    <w:p w:rsidR="006A012D" w:rsidRPr="00BE31A0" w:rsidRDefault="00B66FA0" w:rsidP="00BE31A0">
      <w:pPr>
        <w:pStyle w:val="Heading1"/>
      </w:pPr>
      <w:bookmarkStart w:id="3" w:name="_Toc425864199"/>
      <w:r w:rsidRPr="00BE31A0">
        <w:t>E-defter n</w:t>
      </w:r>
      <w:r w:rsidR="00054D14" w:rsidRPr="00BE31A0">
        <w:t>edir ?</w:t>
      </w:r>
      <w:bookmarkEnd w:id="3"/>
    </w:p>
    <w:p w:rsidR="00686B44" w:rsidRPr="00B265B3" w:rsidRDefault="00686B44" w:rsidP="00054D14">
      <w:pPr>
        <w:rPr>
          <w:rFonts w:ascii="Tahoma" w:hAnsi="Tahoma" w:cs="Tahoma"/>
        </w:rPr>
      </w:pPr>
    </w:p>
    <w:p w:rsidR="00054D14" w:rsidRPr="00B265B3" w:rsidRDefault="00054D14" w:rsidP="00054D14">
      <w:pPr>
        <w:rPr>
          <w:rFonts w:ascii="Tahoma" w:hAnsi="Tahoma" w:cs="Tahoma"/>
        </w:rPr>
      </w:pPr>
      <w:r w:rsidRPr="00B265B3">
        <w:rPr>
          <w:rFonts w:ascii="Tahoma" w:hAnsi="Tahoma" w:cs="Tahoma"/>
        </w:rPr>
        <w:t>Gelirler İdaresi’nin 24.02.2011 tarihinde yayınladığı Elektr</w:t>
      </w:r>
      <w:r w:rsidR="00686B44" w:rsidRPr="00B265B3">
        <w:rPr>
          <w:rFonts w:ascii="Tahoma" w:hAnsi="Tahoma" w:cs="Tahoma"/>
        </w:rPr>
        <w:t xml:space="preserve">onik Defter Genel Tebliği’nde; </w:t>
      </w:r>
      <w:r w:rsidRPr="00B265B3">
        <w:rPr>
          <w:rFonts w:ascii="Tahoma" w:hAnsi="Tahoma" w:cs="Tahoma"/>
        </w:rPr>
        <w:t>“Şekil hükümlerinden bağımsız olarak Vergi Usul Kanununa ve/veya Türk Ticaret Kanununa göre tutulması zorunlu olan defterlerde yer alması gereken bilgileri kapsayan elektronik kayıtlar bütünüdür.” şeklinde tanımlanmıştır.</w:t>
      </w:r>
    </w:p>
    <w:p w:rsidR="00054D14" w:rsidRPr="00B265B3" w:rsidRDefault="00054D14" w:rsidP="00686B44">
      <w:pPr>
        <w:rPr>
          <w:rFonts w:ascii="Tahoma" w:hAnsi="Tahoma" w:cs="Tahoma"/>
        </w:rPr>
      </w:pPr>
      <w:r w:rsidRPr="00B265B3">
        <w:rPr>
          <w:rFonts w:ascii="Tahoma" w:hAnsi="Tahoma" w:cs="Tahoma"/>
        </w:rPr>
        <w:t>Tutulması zorunlu olan defterler’ den başlangıç olarak</w:t>
      </w:r>
      <w:r w:rsidR="00686B44" w:rsidRPr="00B265B3">
        <w:rPr>
          <w:rFonts w:ascii="Tahoma" w:hAnsi="Tahoma" w:cs="Tahoma"/>
        </w:rPr>
        <w:t xml:space="preserve"> </w:t>
      </w:r>
      <w:r w:rsidR="00686B44" w:rsidRPr="00B265B3">
        <w:rPr>
          <w:rFonts w:ascii="Tahoma" w:hAnsi="Tahoma" w:cs="Tahoma"/>
          <w:b/>
        </w:rPr>
        <w:t xml:space="preserve">Yevmiye Defteri </w:t>
      </w:r>
      <w:r w:rsidRPr="00B265B3">
        <w:rPr>
          <w:rFonts w:ascii="Tahoma" w:hAnsi="Tahoma" w:cs="Tahoma"/>
        </w:rPr>
        <w:t xml:space="preserve">ve </w:t>
      </w:r>
      <w:r w:rsidRPr="00B265B3">
        <w:rPr>
          <w:rFonts w:ascii="Tahoma" w:hAnsi="Tahoma" w:cs="Tahoma"/>
          <w:b/>
        </w:rPr>
        <w:t>Büyük Defter</w:t>
      </w:r>
      <w:r w:rsidRPr="00B265B3">
        <w:rPr>
          <w:rFonts w:ascii="Tahoma" w:hAnsi="Tahoma" w:cs="Tahoma"/>
        </w:rPr>
        <w:t xml:space="preserve"> (Defter-i Kebir) </w:t>
      </w:r>
      <w:r w:rsidR="00686B44" w:rsidRPr="00B265B3">
        <w:rPr>
          <w:rFonts w:ascii="Tahoma" w:hAnsi="Tahoma" w:cs="Tahoma"/>
        </w:rPr>
        <w:t>e</w:t>
      </w:r>
      <w:r w:rsidRPr="00B265B3">
        <w:rPr>
          <w:rFonts w:ascii="Tahoma" w:hAnsi="Tahoma" w:cs="Tahoma"/>
        </w:rPr>
        <w:t xml:space="preserve">lektronik olarak tutulması zorunludur. </w:t>
      </w:r>
    </w:p>
    <w:p w:rsidR="00960DE8" w:rsidRPr="00B265B3" w:rsidRDefault="00960DE8" w:rsidP="00686B44">
      <w:pPr>
        <w:rPr>
          <w:rFonts w:ascii="Tahoma" w:hAnsi="Tahoma" w:cs="Tahoma"/>
        </w:rPr>
      </w:pPr>
    </w:p>
    <w:p w:rsidR="00686B44" w:rsidRPr="00BE31A0" w:rsidRDefault="00B66FA0" w:rsidP="00BE31A0">
      <w:pPr>
        <w:pStyle w:val="Heading2"/>
      </w:pPr>
      <w:bookmarkStart w:id="4" w:name="_Toc425864200"/>
      <w:r w:rsidRPr="00BE31A0">
        <w:t xml:space="preserve">E-defter uygulamasından </w:t>
      </w:r>
      <w:r w:rsidR="00960DE8" w:rsidRPr="00BE31A0">
        <w:t xml:space="preserve">yararlanmanın </w:t>
      </w:r>
      <w:r w:rsidRPr="00BE31A0">
        <w:t>şartları neler?</w:t>
      </w:r>
      <w:bookmarkEnd w:id="4"/>
    </w:p>
    <w:p w:rsidR="00B66FA0" w:rsidRPr="00B265B3" w:rsidRDefault="00B66FA0" w:rsidP="00B66FA0">
      <w:pPr>
        <w:rPr>
          <w:rFonts w:ascii="Tahoma" w:hAnsi="Tahoma" w:cs="Tahoma"/>
        </w:rPr>
      </w:pPr>
    </w:p>
    <w:p w:rsidR="00686B44" w:rsidRPr="00B265B3" w:rsidRDefault="00686B44" w:rsidP="00714C46">
      <w:pPr>
        <w:pStyle w:val="ListParagraph"/>
        <w:numPr>
          <w:ilvl w:val="0"/>
          <w:numId w:val="8"/>
        </w:numPr>
        <w:rPr>
          <w:rFonts w:ascii="Tahoma" w:hAnsi="Tahoma" w:cs="Tahoma"/>
        </w:rPr>
      </w:pPr>
      <w:r w:rsidRPr="00B265B3">
        <w:rPr>
          <w:rFonts w:ascii="Tahoma" w:hAnsi="Tahoma" w:cs="Tahoma"/>
        </w:rPr>
        <w:t xml:space="preserve">Gerçek kisi mükelleflerin </w:t>
      </w:r>
      <w:r w:rsidRPr="00B265B3">
        <w:rPr>
          <w:rFonts w:ascii="Tahoma" w:hAnsi="Tahoma" w:cs="Tahoma"/>
          <w:b/>
        </w:rPr>
        <w:t>nitelikli elektronik sertifika</w:t>
      </w:r>
      <w:r w:rsidRPr="00B265B3">
        <w:rPr>
          <w:rFonts w:ascii="Tahoma" w:hAnsi="Tahoma" w:cs="Tahoma"/>
        </w:rPr>
        <w:t>ya sahip olmaları,</w:t>
      </w:r>
    </w:p>
    <w:p w:rsidR="00563817" w:rsidRPr="00B265B3" w:rsidRDefault="00686B44" w:rsidP="00C53DCA">
      <w:pPr>
        <w:pStyle w:val="ListParagraph"/>
        <w:numPr>
          <w:ilvl w:val="0"/>
          <w:numId w:val="8"/>
        </w:numPr>
        <w:rPr>
          <w:rFonts w:ascii="Tahoma" w:hAnsi="Tahoma" w:cs="Tahoma"/>
        </w:rPr>
      </w:pPr>
      <w:r w:rsidRPr="00B265B3">
        <w:rPr>
          <w:rFonts w:ascii="Tahoma" w:hAnsi="Tahoma" w:cs="Tahoma"/>
        </w:rPr>
        <w:t>Tüzel kisi mükelleflerin elektronik fatura uygulamasından yararlanma iznine sahip</w:t>
      </w:r>
      <w:r w:rsidR="00563817" w:rsidRPr="00B265B3">
        <w:rPr>
          <w:rFonts w:ascii="Tahoma" w:hAnsi="Tahoma" w:cs="Tahoma"/>
        </w:rPr>
        <w:t xml:space="preserve"> ve </w:t>
      </w:r>
    </w:p>
    <w:p w:rsidR="00686B44" w:rsidRPr="00B265B3" w:rsidRDefault="00686B44" w:rsidP="00563817">
      <w:pPr>
        <w:pStyle w:val="ListParagraph"/>
        <w:rPr>
          <w:rFonts w:ascii="Tahoma" w:hAnsi="Tahoma" w:cs="Tahoma"/>
        </w:rPr>
      </w:pPr>
      <w:r w:rsidRPr="00B265B3">
        <w:rPr>
          <w:rFonts w:ascii="Tahoma" w:hAnsi="Tahoma" w:cs="Tahoma"/>
          <w:b/>
        </w:rPr>
        <w:t>Mali Mühür</w:t>
      </w:r>
      <w:r w:rsidRPr="00B265B3">
        <w:rPr>
          <w:rFonts w:ascii="Tahoma" w:hAnsi="Tahoma" w:cs="Tahoma"/>
        </w:rPr>
        <w:t xml:space="preserve"> temin etmi</w:t>
      </w:r>
      <w:r w:rsidR="006F56A4" w:rsidRPr="00B265B3">
        <w:rPr>
          <w:rFonts w:ascii="Tahoma" w:hAnsi="Tahoma" w:cs="Tahoma"/>
        </w:rPr>
        <w:t>ş</w:t>
      </w:r>
      <w:r w:rsidRPr="00B265B3">
        <w:rPr>
          <w:rFonts w:ascii="Tahoma" w:hAnsi="Tahoma" w:cs="Tahoma"/>
        </w:rPr>
        <w:t xml:space="preserve"> olması</w:t>
      </w:r>
      <w:r w:rsidR="00960DE8" w:rsidRPr="00B265B3">
        <w:rPr>
          <w:rFonts w:ascii="Tahoma" w:hAnsi="Tahoma" w:cs="Tahoma"/>
        </w:rPr>
        <w:t>,</w:t>
      </w:r>
    </w:p>
    <w:p w:rsidR="006F56A4" w:rsidRPr="00B265B3" w:rsidRDefault="006F56A4" w:rsidP="009964CB">
      <w:pPr>
        <w:pStyle w:val="ListParagraph"/>
        <w:numPr>
          <w:ilvl w:val="0"/>
          <w:numId w:val="8"/>
        </w:numPr>
        <w:rPr>
          <w:rFonts w:ascii="Tahoma" w:hAnsi="Tahoma" w:cs="Tahoma"/>
        </w:rPr>
      </w:pPr>
      <w:r w:rsidRPr="00B265B3">
        <w:rPr>
          <w:rFonts w:ascii="Tahoma" w:hAnsi="Tahoma" w:cs="Tahoma"/>
        </w:rPr>
        <w:t xml:space="preserve">Kamu Sertifikasyon Merkezi’ nden </w:t>
      </w:r>
      <w:r w:rsidRPr="00B265B3">
        <w:rPr>
          <w:rFonts w:ascii="Tahoma" w:hAnsi="Tahoma" w:cs="Tahoma"/>
          <w:b/>
        </w:rPr>
        <w:t>Zaman Damgası</w:t>
      </w:r>
      <w:r w:rsidRPr="00B265B3">
        <w:rPr>
          <w:rFonts w:ascii="Tahoma" w:hAnsi="Tahoma" w:cs="Tahoma"/>
        </w:rPr>
        <w:t xml:space="preserve"> temin etmiş olması,</w:t>
      </w:r>
    </w:p>
    <w:p w:rsidR="00960DE8" w:rsidRPr="00B265B3" w:rsidRDefault="00960DE8" w:rsidP="00960DE8">
      <w:pPr>
        <w:pStyle w:val="ListParagraph"/>
        <w:numPr>
          <w:ilvl w:val="0"/>
          <w:numId w:val="8"/>
        </w:numPr>
        <w:autoSpaceDE w:val="0"/>
        <w:autoSpaceDN w:val="0"/>
        <w:adjustRightInd w:val="0"/>
        <w:spacing w:after="0" w:line="240" w:lineRule="auto"/>
        <w:rPr>
          <w:rFonts w:ascii="Tahoma" w:hAnsi="Tahoma" w:cs="Tahoma"/>
        </w:rPr>
      </w:pPr>
      <w:r w:rsidRPr="00B265B3">
        <w:rPr>
          <w:rFonts w:ascii="Tahoma" w:hAnsi="Tahoma" w:cs="Tahoma"/>
        </w:rPr>
        <w:t>Elektronik defter tutulması, kaydedilmesi, onaylanması, saklanması ve ibrazında</w:t>
      </w:r>
    </w:p>
    <w:p w:rsidR="00960DE8" w:rsidRPr="00B265B3" w:rsidRDefault="00960DE8" w:rsidP="00960DE8">
      <w:pPr>
        <w:pStyle w:val="ListParagraph"/>
        <w:rPr>
          <w:rFonts w:ascii="Tahoma" w:hAnsi="Tahoma" w:cs="Tahoma"/>
        </w:rPr>
      </w:pPr>
      <w:r w:rsidRPr="00B265B3">
        <w:rPr>
          <w:rFonts w:ascii="Tahoma" w:hAnsi="Tahoma" w:cs="Tahoma"/>
        </w:rPr>
        <w:t xml:space="preserve">kullanılacak yazılımın </w:t>
      </w:r>
      <w:r w:rsidRPr="00B265B3">
        <w:rPr>
          <w:rFonts w:ascii="Tahoma" w:hAnsi="Tahoma" w:cs="Tahoma"/>
          <w:b/>
        </w:rPr>
        <w:t>uyumluluk onayı almıs</w:t>
      </w:r>
      <w:r w:rsidRPr="00B265B3">
        <w:rPr>
          <w:rFonts w:ascii="Tahoma" w:hAnsi="Tahoma" w:cs="Tahoma"/>
        </w:rPr>
        <w:t xml:space="preserve"> bir yazılım olması.</w:t>
      </w:r>
    </w:p>
    <w:p w:rsidR="00960DE8" w:rsidRPr="00B265B3" w:rsidRDefault="00960DE8" w:rsidP="00960DE8">
      <w:pPr>
        <w:pStyle w:val="ListParagraph"/>
        <w:rPr>
          <w:rFonts w:ascii="Tahoma" w:hAnsi="Tahoma" w:cs="Tahoma"/>
        </w:rPr>
      </w:pPr>
    </w:p>
    <w:p w:rsidR="00B265B3" w:rsidRDefault="00B265B3" w:rsidP="00960DE8">
      <w:pPr>
        <w:pStyle w:val="ListParagraph"/>
        <w:rPr>
          <w:rFonts w:ascii="Tahoma" w:hAnsi="Tahoma" w:cs="Tahoma"/>
        </w:rPr>
      </w:pPr>
      <w:r>
        <w:rPr>
          <w:rFonts w:ascii="Tahoma" w:hAnsi="Tahoma" w:cs="Tahoma"/>
        </w:rPr>
        <w:t xml:space="preserve">Yukardaki şartlar sağlandığı durumda başvurunuzu aşağıdaki link’ den elektronik olarak yapabilirsiniz. </w:t>
      </w:r>
    </w:p>
    <w:p w:rsidR="00B265B3" w:rsidRDefault="00B265B3" w:rsidP="00960DE8">
      <w:pPr>
        <w:pStyle w:val="ListParagraph"/>
        <w:rPr>
          <w:rFonts w:ascii="Tahoma" w:hAnsi="Tahoma" w:cs="Tahoma"/>
        </w:rPr>
      </w:pPr>
    </w:p>
    <w:p w:rsidR="00DA5A5F" w:rsidRPr="00B265B3" w:rsidRDefault="008A71E0" w:rsidP="00960DE8">
      <w:pPr>
        <w:pStyle w:val="ListParagraph"/>
        <w:rPr>
          <w:rFonts w:ascii="Tahoma" w:hAnsi="Tahoma" w:cs="Tahoma"/>
        </w:rPr>
      </w:pPr>
      <w:hyperlink r:id="rId15" w:history="1">
        <w:r w:rsidR="00DA5A5F" w:rsidRPr="00B265B3">
          <w:rPr>
            <w:rStyle w:val="Hyperlink"/>
            <w:rFonts w:ascii="Tahoma" w:hAnsi="Tahoma" w:cs="Tahoma"/>
          </w:rPr>
          <w:t>http://edefter.gov.tr/edefterbasvuru.html</w:t>
        </w:r>
      </w:hyperlink>
      <w:r w:rsidR="00DA5A5F" w:rsidRPr="00B265B3">
        <w:rPr>
          <w:rFonts w:ascii="Tahoma" w:hAnsi="Tahoma" w:cs="Tahoma"/>
        </w:rPr>
        <w:t xml:space="preserve"> </w:t>
      </w:r>
    </w:p>
    <w:p w:rsidR="00292CF6" w:rsidRDefault="00292CF6" w:rsidP="00BE31A0">
      <w:pPr>
        <w:pStyle w:val="Heading3"/>
      </w:pPr>
    </w:p>
    <w:p w:rsidR="00686B44" w:rsidRPr="00BE31A0" w:rsidRDefault="006F56A4" w:rsidP="00BE31A0">
      <w:pPr>
        <w:pStyle w:val="Heading3"/>
      </w:pPr>
      <w:bookmarkStart w:id="5" w:name="_Toc425864201"/>
      <w:r w:rsidRPr="00BE31A0">
        <w:t xml:space="preserve">Mali </w:t>
      </w:r>
      <w:r w:rsidR="00D42C06" w:rsidRPr="00BE31A0">
        <w:t>Mühür, Zaman Damgası</w:t>
      </w:r>
      <w:r w:rsidR="00A17A21" w:rsidRPr="00BE31A0">
        <w:t>, Uyumluluk O</w:t>
      </w:r>
      <w:r w:rsidRPr="00BE31A0">
        <w:t>nayı almış yazılım</w:t>
      </w:r>
      <w:bookmarkEnd w:id="5"/>
      <w:r w:rsidRPr="00BE31A0">
        <w:t xml:space="preserve"> </w:t>
      </w:r>
    </w:p>
    <w:p w:rsidR="00B265B3" w:rsidRDefault="00B265B3" w:rsidP="00B265B3">
      <w:pPr>
        <w:pStyle w:val="Heading3"/>
        <w:rPr>
          <w:rFonts w:ascii="Tahoma" w:hAnsi="Tahoma" w:cs="Tahoma"/>
        </w:rPr>
      </w:pPr>
    </w:p>
    <w:p w:rsidR="00D81C59" w:rsidRPr="00B265B3" w:rsidRDefault="009423FC" w:rsidP="00503B37">
      <w:pPr>
        <w:rPr>
          <w:rFonts w:ascii="Tahoma" w:hAnsi="Tahoma" w:cs="Tahoma"/>
        </w:rPr>
      </w:pPr>
      <w:r w:rsidRPr="009423FC">
        <w:rPr>
          <w:rFonts w:ascii="Tahoma" w:hAnsi="Tahoma" w:cs="Tahoma"/>
          <w:b/>
        </w:rPr>
        <w:t xml:space="preserve">Mali Mühür </w:t>
      </w:r>
      <w:r>
        <w:rPr>
          <w:rFonts w:ascii="Tahoma" w:hAnsi="Tahoma" w:cs="Tahoma"/>
        </w:rPr>
        <w:t xml:space="preserve"> ;</w:t>
      </w:r>
      <w:r w:rsidR="00A17A21" w:rsidRPr="00B265B3">
        <w:rPr>
          <w:rFonts w:ascii="Tahoma" w:hAnsi="Tahoma" w:cs="Tahoma"/>
        </w:rPr>
        <w:t xml:space="preserve">Tüzel kişiler </w:t>
      </w:r>
      <w:r w:rsidR="00D42C06" w:rsidRPr="00B265B3">
        <w:rPr>
          <w:rFonts w:ascii="Tahoma" w:hAnsi="Tahoma" w:cs="Tahoma"/>
        </w:rPr>
        <w:t xml:space="preserve">e-defterin değişmezliğini, bütünlüğünü ve kaynağının doğruluğunu garanti altına almak için </w:t>
      </w:r>
      <w:r w:rsidR="00A17A21" w:rsidRPr="00B265B3">
        <w:rPr>
          <w:rFonts w:ascii="Tahoma" w:hAnsi="Tahoma" w:cs="Tahoma"/>
        </w:rPr>
        <w:t xml:space="preserve">Mali Mühür ile mühürlemek zorundadırlar. </w:t>
      </w:r>
    </w:p>
    <w:p w:rsidR="00D81C59" w:rsidRPr="00B265B3" w:rsidRDefault="009423FC" w:rsidP="00503B37">
      <w:pPr>
        <w:rPr>
          <w:rFonts w:ascii="Tahoma" w:hAnsi="Tahoma" w:cs="Tahoma"/>
        </w:rPr>
      </w:pPr>
      <w:r w:rsidRPr="009423FC">
        <w:rPr>
          <w:rFonts w:ascii="Tahoma" w:hAnsi="Tahoma" w:cs="Tahoma"/>
          <w:b/>
        </w:rPr>
        <w:t xml:space="preserve">Zaman Damgası </w:t>
      </w:r>
      <w:r>
        <w:rPr>
          <w:rFonts w:ascii="Tahoma" w:hAnsi="Tahoma" w:cs="Tahoma"/>
        </w:rPr>
        <w:t xml:space="preserve">; </w:t>
      </w:r>
      <w:r w:rsidR="00A17A21" w:rsidRPr="00B265B3">
        <w:rPr>
          <w:rFonts w:ascii="Tahoma" w:hAnsi="Tahoma" w:cs="Tahoma"/>
        </w:rPr>
        <w:t>e-defter</w:t>
      </w:r>
      <w:r w:rsidR="00D81C59" w:rsidRPr="00B265B3">
        <w:rPr>
          <w:rFonts w:ascii="Tahoma" w:hAnsi="Tahoma" w:cs="Tahoma"/>
        </w:rPr>
        <w:t xml:space="preserve"> verisinin</w:t>
      </w:r>
      <w:r w:rsidR="00A17A21" w:rsidRPr="00B265B3">
        <w:rPr>
          <w:rFonts w:ascii="Tahoma" w:hAnsi="Tahoma" w:cs="Tahoma"/>
        </w:rPr>
        <w:t xml:space="preserve"> üretildigi, degistirildigi, gönderildigi, alındığı ve/veya kaydedildigi zamanın tespit edilmesi amacıyla </w:t>
      </w:r>
      <w:r w:rsidR="00D81C59" w:rsidRPr="00B265B3">
        <w:rPr>
          <w:rFonts w:ascii="Tahoma" w:hAnsi="Tahoma" w:cs="Tahoma"/>
        </w:rPr>
        <w:t>Zaman Damgası kullan</w:t>
      </w:r>
      <w:r w:rsidR="00BF3B46" w:rsidRPr="00B265B3">
        <w:rPr>
          <w:rFonts w:ascii="Tahoma" w:hAnsi="Tahoma" w:cs="Tahoma"/>
        </w:rPr>
        <w:t xml:space="preserve">malıdır. </w:t>
      </w:r>
      <w:r w:rsidR="00D81C59" w:rsidRPr="00B265B3">
        <w:rPr>
          <w:rFonts w:ascii="Tahoma" w:hAnsi="Tahoma" w:cs="Tahoma"/>
        </w:rPr>
        <w:t xml:space="preserve"> </w:t>
      </w:r>
    </w:p>
    <w:p w:rsidR="00A17A21" w:rsidRPr="00B265B3" w:rsidRDefault="009423FC" w:rsidP="00503B37">
      <w:pPr>
        <w:rPr>
          <w:rFonts w:ascii="Tahoma" w:hAnsi="Tahoma" w:cs="Tahoma"/>
        </w:rPr>
      </w:pPr>
      <w:r w:rsidRPr="009423FC">
        <w:rPr>
          <w:rFonts w:ascii="Tahoma" w:hAnsi="Tahoma" w:cs="Tahoma"/>
          <w:b/>
        </w:rPr>
        <w:t xml:space="preserve">Uyumluluk Onayı almış yazılım </w:t>
      </w:r>
      <w:r>
        <w:rPr>
          <w:rFonts w:ascii="Tahoma" w:hAnsi="Tahoma" w:cs="Tahoma"/>
        </w:rPr>
        <w:t xml:space="preserve">; </w:t>
      </w:r>
      <w:r w:rsidR="00D81C59" w:rsidRPr="00B265B3">
        <w:rPr>
          <w:rFonts w:ascii="Tahoma" w:hAnsi="Tahoma" w:cs="Tahoma"/>
        </w:rPr>
        <w:t>e-defter verisi oluşturacak yazılımın mutlaka GIB tarafından onaylı olması şartı bulunmaktadır. Onaylı Yazılımların listesine aşağıdaki linkden erişebilirsiniz.</w:t>
      </w:r>
    </w:p>
    <w:p w:rsidR="00D81C59" w:rsidRPr="00B265B3" w:rsidRDefault="008A71E0" w:rsidP="00503B37">
      <w:pPr>
        <w:rPr>
          <w:rFonts w:ascii="Tahoma" w:hAnsi="Tahoma" w:cs="Tahoma"/>
        </w:rPr>
      </w:pPr>
      <w:hyperlink r:id="rId16" w:history="1">
        <w:r w:rsidR="00D81C59" w:rsidRPr="00B265B3">
          <w:rPr>
            <w:rStyle w:val="Hyperlink"/>
            <w:rFonts w:ascii="Tahoma" w:hAnsi="Tahoma" w:cs="Tahoma"/>
          </w:rPr>
          <w:t>http://www.edefter.gov.tr/edefteruyumluyazilimlar.html</w:t>
        </w:r>
      </w:hyperlink>
    </w:p>
    <w:p w:rsidR="009423FC" w:rsidRDefault="009423FC" w:rsidP="00BE31A0">
      <w:pPr>
        <w:pStyle w:val="Heading2"/>
      </w:pPr>
      <w:bookmarkStart w:id="6" w:name="_Toc425864202"/>
    </w:p>
    <w:p w:rsidR="009423FC" w:rsidRDefault="009423FC" w:rsidP="009423FC"/>
    <w:p w:rsidR="009423FC" w:rsidRPr="009423FC" w:rsidRDefault="009423FC" w:rsidP="009423FC"/>
    <w:p w:rsidR="000143B0" w:rsidRDefault="000143B0" w:rsidP="000143B0"/>
    <w:p w:rsidR="00D81C59" w:rsidRPr="00BE31A0" w:rsidRDefault="000A3B46" w:rsidP="00BE31A0">
      <w:pPr>
        <w:pStyle w:val="Heading2"/>
      </w:pPr>
      <w:r w:rsidRPr="00BE31A0">
        <w:t>E-defter Oluşturma</w:t>
      </w:r>
      <w:r w:rsidR="00BF3B46" w:rsidRPr="00BE31A0">
        <w:t xml:space="preserve"> ve Gönderim</w:t>
      </w:r>
      <w:r w:rsidRPr="00BE31A0">
        <w:t xml:space="preserve"> Zamanı</w:t>
      </w:r>
      <w:bookmarkEnd w:id="6"/>
    </w:p>
    <w:p w:rsidR="00BF3B46" w:rsidRPr="00B265B3" w:rsidRDefault="00BF3B46" w:rsidP="000A3B46">
      <w:pPr>
        <w:rPr>
          <w:rFonts w:ascii="Tahoma" w:hAnsi="Tahoma" w:cs="Tahoma"/>
        </w:rPr>
      </w:pPr>
    </w:p>
    <w:p w:rsidR="00E2720E" w:rsidRPr="00B265B3" w:rsidRDefault="00BF3B46" w:rsidP="000A3B46">
      <w:pPr>
        <w:rPr>
          <w:rFonts w:ascii="Tahoma" w:hAnsi="Tahoma" w:cs="Tahoma"/>
        </w:rPr>
      </w:pPr>
      <w:r w:rsidRPr="00B265B3">
        <w:rPr>
          <w:rFonts w:ascii="Tahoma" w:hAnsi="Tahoma" w:cs="Tahoma"/>
        </w:rPr>
        <w:t xml:space="preserve">Elektronik defterler </w:t>
      </w:r>
      <w:r w:rsidRPr="00B265B3">
        <w:rPr>
          <w:rFonts w:ascii="Tahoma" w:hAnsi="Tahoma" w:cs="Tahoma"/>
          <w:b/>
        </w:rPr>
        <w:t>aylık</w:t>
      </w:r>
      <w:r w:rsidR="005B17E4" w:rsidRPr="00B265B3">
        <w:rPr>
          <w:rFonts w:ascii="Tahoma" w:hAnsi="Tahoma" w:cs="Tahoma"/>
          <w:b/>
        </w:rPr>
        <w:t xml:space="preserve"> dönemler itibariyle</w:t>
      </w:r>
      <w:r w:rsidRPr="00B265B3">
        <w:rPr>
          <w:rFonts w:ascii="Tahoma" w:hAnsi="Tahoma" w:cs="Tahoma"/>
        </w:rPr>
        <w:t xml:space="preserve"> oluşturulur</w:t>
      </w:r>
      <w:r w:rsidR="00E2720E" w:rsidRPr="00B265B3">
        <w:rPr>
          <w:rFonts w:ascii="Tahoma" w:hAnsi="Tahoma" w:cs="Tahoma"/>
        </w:rPr>
        <w:t xml:space="preserve"> ve ilgili ayı takip eden üçüncü ayın son gününe kadar Gelir İdaresi Başkanlığı’ na iletilmelidir.</w:t>
      </w:r>
    </w:p>
    <w:p w:rsidR="00D40573" w:rsidRPr="00B265B3" w:rsidRDefault="00E2720E" w:rsidP="000A3B46">
      <w:pPr>
        <w:rPr>
          <w:rFonts w:ascii="Tahoma" w:hAnsi="Tahoma" w:cs="Tahoma"/>
        </w:rPr>
      </w:pPr>
      <w:r w:rsidRPr="00B265B3">
        <w:rPr>
          <w:rFonts w:ascii="Tahoma" w:hAnsi="Tahoma" w:cs="Tahoma"/>
        </w:rPr>
        <w:t>Öncelikle</w:t>
      </w:r>
      <w:r w:rsidR="005B17E4" w:rsidRPr="00B265B3">
        <w:rPr>
          <w:rFonts w:ascii="Tahoma" w:hAnsi="Tahoma" w:cs="Tahoma"/>
        </w:rPr>
        <w:t xml:space="preserve"> </w:t>
      </w:r>
      <w:r w:rsidR="00D40573" w:rsidRPr="00B265B3">
        <w:rPr>
          <w:rFonts w:ascii="Tahoma" w:hAnsi="Tahoma" w:cs="Tahoma"/>
        </w:rPr>
        <w:t>m</w:t>
      </w:r>
      <w:r w:rsidR="005B17E4" w:rsidRPr="00B265B3">
        <w:rPr>
          <w:rFonts w:ascii="Tahoma" w:hAnsi="Tahoma" w:cs="Tahoma"/>
        </w:rPr>
        <w:t>uhasebe kayıtlarının Elektronik Defter Tebli</w:t>
      </w:r>
      <w:r w:rsidR="00D40573" w:rsidRPr="00B265B3">
        <w:rPr>
          <w:rFonts w:ascii="Tahoma" w:hAnsi="Tahoma" w:cs="Tahoma"/>
        </w:rPr>
        <w:t>ğ’ nde yer alan format ve standartlara uygun tutulması gerekiyor. Dökümanın ilerleyen kısımlarında kayıt oluşturma standartları hakkında bilgi verilecektir.  Ardından aylık oluşturulan Muhasebe kayıtları, uyumlu yazılımlar aracılığı i</w:t>
      </w:r>
      <w:r w:rsidR="003531A8">
        <w:rPr>
          <w:rFonts w:ascii="Tahoma" w:hAnsi="Tahoma" w:cs="Tahoma"/>
        </w:rPr>
        <w:t>l</w:t>
      </w:r>
      <w:r w:rsidR="00D40573" w:rsidRPr="00B265B3">
        <w:rPr>
          <w:rFonts w:ascii="Tahoma" w:hAnsi="Tahoma" w:cs="Tahoma"/>
        </w:rPr>
        <w:t>e GIB tarafından belirlenen standartlar da XML olarak elektronik deftere dönüştürülür. Elektronik defter uygulamasında oluşturulacak de</w:t>
      </w:r>
      <w:r w:rsidRPr="00B265B3">
        <w:rPr>
          <w:rFonts w:ascii="Tahoma" w:hAnsi="Tahoma" w:cs="Tahoma"/>
        </w:rPr>
        <w:t>fterler Yevmiye Defteri ve Büyük</w:t>
      </w:r>
      <w:r w:rsidR="00D40573" w:rsidRPr="00B265B3">
        <w:rPr>
          <w:rFonts w:ascii="Tahoma" w:hAnsi="Tahoma" w:cs="Tahoma"/>
        </w:rPr>
        <w:t xml:space="preserve"> Defterdir.</w:t>
      </w:r>
    </w:p>
    <w:p w:rsidR="005B17E4" w:rsidRPr="00B265B3" w:rsidRDefault="00D40573" w:rsidP="00D40573">
      <w:pPr>
        <w:rPr>
          <w:rFonts w:ascii="Tahoma" w:hAnsi="Tahoma" w:cs="Tahoma"/>
        </w:rPr>
      </w:pPr>
      <w:r w:rsidRPr="00B265B3">
        <w:rPr>
          <w:rFonts w:ascii="Tahoma" w:hAnsi="Tahoma" w:cs="Tahoma"/>
        </w:rPr>
        <w:t>Oluşturulan XML dosyalar</w:t>
      </w:r>
      <w:r w:rsidR="00E2720E" w:rsidRPr="00B265B3">
        <w:rPr>
          <w:rFonts w:ascii="Tahoma" w:hAnsi="Tahoma" w:cs="Tahoma"/>
        </w:rPr>
        <w:t>ı</w:t>
      </w:r>
      <w:r w:rsidRPr="00B265B3">
        <w:rPr>
          <w:rFonts w:ascii="Tahoma" w:hAnsi="Tahoma" w:cs="Tahoma"/>
        </w:rPr>
        <w:t xml:space="preserve"> </w:t>
      </w:r>
      <w:r w:rsidR="00E2720E" w:rsidRPr="00B265B3">
        <w:rPr>
          <w:rFonts w:ascii="Tahoma" w:hAnsi="Tahoma" w:cs="Tahoma"/>
        </w:rPr>
        <w:t xml:space="preserve">mali mühür ya da </w:t>
      </w:r>
      <w:r w:rsidRPr="00B265B3">
        <w:rPr>
          <w:rFonts w:ascii="Tahoma" w:hAnsi="Tahoma" w:cs="Tahoma"/>
        </w:rPr>
        <w:t xml:space="preserve">elektronik imza ile imzalanır. </w:t>
      </w:r>
      <w:r w:rsidRPr="00B265B3">
        <w:rPr>
          <w:rFonts w:ascii="Tahoma" w:hAnsi="Tahoma" w:cs="Tahoma"/>
          <w:b/>
        </w:rPr>
        <w:t xml:space="preserve">Böylece </w:t>
      </w:r>
      <w:r w:rsidRPr="00B265B3">
        <w:rPr>
          <w:rFonts w:ascii="Tahoma" w:hAnsi="Tahoma" w:cs="Tahoma"/>
        </w:rPr>
        <w:t xml:space="preserve">elektronik defterin değişmezliği ve bütünlüğü sağlanır. </w:t>
      </w:r>
    </w:p>
    <w:p w:rsidR="005B17E4" w:rsidRPr="00B265B3" w:rsidRDefault="004C26B9" w:rsidP="000A3B46">
      <w:pPr>
        <w:rPr>
          <w:rFonts w:ascii="Tahoma" w:hAnsi="Tahoma" w:cs="Tahoma"/>
        </w:rPr>
      </w:pPr>
      <w:r w:rsidRPr="00B265B3">
        <w:rPr>
          <w:rFonts w:ascii="Tahoma" w:hAnsi="Tahoma" w:cs="Tahoma"/>
        </w:rPr>
        <w:t>Defterlerin oluşturulmas</w:t>
      </w:r>
      <w:r w:rsidR="00563817" w:rsidRPr="00B265B3">
        <w:rPr>
          <w:rFonts w:ascii="Tahoma" w:hAnsi="Tahoma" w:cs="Tahoma"/>
        </w:rPr>
        <w:t>ının ardından</w:t>
      </w:r>
      <w:r w:rsidRPr="00B265B3">
        <w:rPr>
          <w:rFonts w:ascii="Tahoma" w:hAnsi="Tahoma" w:cs="Tahoma"/>
        </w:rPr>
        <w:t xml:space="preserve">, bu defterlere ait beratlar </w:t>
      </w:r>
      <w:r w:rsidR="008B239D" w:rsidRPr="00B265B3">
        <w:rPr>
          <w:rFonts w:ascii="Tahoma" w:hAnsi="Tahoma" w:cs="Tahoma"/>
        </w:rPr>
        <w:t>oluşturulur</w:t>
      </w:r>
      <w:r w:rsidRPr="00B265B3">
        <w:rPr>
          <w:rFonts w:ascii="Tahoma" w:hAnsi="Tahoma" w:cs="Tahoma"/>
        </w:rPr>
        <w:t xml:space="preserve">. </w:t>
      </w:r>
      <w:r w:rsidRPr="00B265B3">
        <w:rPr>
          <w:rFonts w:ascii="Tahoma" w:hAnsi="Tahoma" w:cs="Tahoma"/>
          <w:szCs w:val="22"/>
        </w:rPr>
        <w:t>Berat, deftere ait mali kayıtlar hariç ol</w:t>
      </w:r>
      <w:r w:rsidR="00E2720E" w:rsidRPr="00B265B3">
        <w:rPr>
          <w:rFonts w:ascii="Tahoma" w:hAnsi="Tahoma" w:cs="Tahoma"/>
        </w:rPr>
        <w:t>mak üzere bazı özet bilgileri (</w:t>
      </w:r>
      <w:r w:rsidRPr="00B265B3">
        <w:rPr>
          <w:rFonts w:ascii="Tahoma" w:hAnsi="Tahoma" w:cs="Tahoma"/>
          <w:szCs w:val="22"/>
        </w:rPr>
        <w:t>deftere ait imza/mühür değeri, firma bilgileri, muhasebeci bilgileri, oluşturulan defterin türü ve dönemine ait bilgiler, beratın kendi imza değeri) taşıyan bir elektronik sertifikadır. Yevmiye Defteri için ayrı, Büyük Defter için ayrı berat oluşturulmalıdır.</w:t>
      </w:r>
    </w:p>
    <w:p w:rsidR="00E2720E" w:rsidRPr="00B265B3" w:rsidRDefault="006E2D40" w:rsidP="000A3B46">
      <w:pPr>
        <w:rPr>
          <w:rFonts w:ascii="Tahoma" w:hAnsi="Tahoma" w:cs="Tahoma"/>
        </w:rPr>
      </w:pPr>
      <w:r w:rsidRPr="00B265B3">
        <w:rPr>
          <w:rFonts w:ascii="Tahoma" w:hAnsi="Tahoma" w:cs="Tahoma"/>
          <w:noProof/>
          <w:lang w:val="en-US"/>
        </w:rPr>
        <w:drawing>
          <wp:inline distT="0" distB="0" distL="0" distR="0" wp14:anchorId="0229280F" wp14:editId="4BF4AC18">
            <wp:extent cx="5760720" cy="3616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16325"/>
                    </a:xfrm>
                    <a:prstGeom prst="rect">
                      <a:avLst/>
                    </a:prstGeom>
                  </pic:spPr>
                </pic:pic>
              </a:graphicData>
            </a:graphic>
          </wp:inline>
        </w:drawing>
      </w:r>
    </w:p>
    <w:p w:rsidR="00B66896" w:rsidRPr="00B265B3" w:rsidRDefault="00B66896" w:rsidP="000A3B46">
      <w:pPr>
        <w:rPr>
          <w:rFonts w:ascii="Tahoma" w:hAnsi="Tahoma" w:cs="Tahoma"/>
        </w:rPr>
      </w:pPr>
      <w:r w:rsidRPr="00B265B3">
        <w:rPr>
          <w:rFonts w:ascii="Tahoma" w:hAnsi="Tahoma" w:cs="Tahoma"/>
        </w:rPr>
        <w:t>Defter ve berat dosyaları oluş</w:t>
      </w:r>
      <w:r w:rsidR="00CE516F">
        <w:rPr>
          <w:rFonts w:ascii="Tahoma" w:hAnsi="Tahoma" w:cs="Tahoma"/>
        </w:rPr>
        <w:t>turulduktan sonraki aşama</w:t>
      </w:r>
      <w:r w:rsidRPr="00B265B3">
        <w:rPr>
          <w:rFonts w:ascii="Tahoma" w:hAnsi="Tahoma" w:cs="Tahoma"/>
        </w:rPr>
        <w:t xml:space="preserve"> GIB’ e beratın yüklenmesidir. Yükleme işlemi için GIB’ in e-defter uygulamasına giriş yapılır. </w:t>
      </w:r>
    </w:p>
    <w:p w:rsidR="00B66896" w:rsidRPr="00B265B3" w:rsidRDefault="00B66896" w:rsidP="000A3B46">
      <w:pPr>
        <w:rPr>
          <w:rFonts w:ascii="Tahoma" w:hAnsi="Tahoma" w:cs="Tahoma"/>
        </w:rPr>
      </w:pPr>
      <w:r w:rsidRPr="00B265B3">
        <w:rPr>
          <w:rFonts w:ascii="Tahoma" w:hAnsi="Tahoma" w:cs="Tahoma"/>
        </w:rPr>
        <w:t xml:space="preserve">Uygulamaya erişmek için aşağıdaki linki tıklayınız.  </w:t>
      </w:r>
    </w:p>
    <w:p w:rsidR="00B66896" w:rsidRPr="00B265B3" w:rsidRDefault="008A71E0" w:rsidP="000A3B46">
      <w:pPr>
        <w:rPr>
          <w:rFonts w:ascii="Tahoma" w:hAnsi="Tahoma" w:cs="Tahoma"/>
        </w:rPr>
      </w:pPr>
      <w:hyperlink r:id="rId18" w:history="1">
        <w:r w:rsidR="00B66896" w:rsidRPr="00B265B3">
          <w:rPr>
            <w:rStyle w:val="Hyperlink"/>
            <w:rFonts w:ascii="Tahoma" w:hAnsi="Tahoma" w:cs="Tahoma"/>
          </w:rPr>
          <w:t>https://uyg.edefter.gov.tr/edefter/</w:t>
        </w:r>
      </w:hyperlink>
      <w:r w:rsidR="00B66896" w:rsidRPr="00B265B3">
        <w:rPr>
          <w:rFonts w:ascii="Tahoma" w:hAnsi="Tahoma" w:cs="Tahoma"/>
        </w:rPr>
        <w:t xml:space="preserve"> </w:t>
      </w:r>
    </w:p>
    <w:p w:rsidR="00B66896" w:rsidRDefault="00B66896" w:rsidP="000A3B46">
      <w:pPr>
        <w:rPr>
          <w:rFonts w:ascii="Tahoma" w:hAnsi="Tahoma" w:cs="Tahoma"/>
          <w:szCs w:val="22"/>
        </w:rPr>
      </w:pPr>
      <w:r w:rsidRPr="00B265B3">
        <w:rPr>
          <w:rFonts w:ascii="Tahoma" w:hAnsi="Tahoma" w:cs="Tahoma"/>
        </w:rPr>
        <w:t xml:space="preserve">Uygulamaya giriş, mali mühür ya da elektronik imza ile yapılmaktadır.  </w:t>
      </w:r>
      <w:r w:rsidRPr="00B265B3">
        <w:rPr>
          <w:rFonts w:ascii="Tahoma" w:hAnsi="Tahoma" w:cs="Tahoma"/>
          <w:szCs w:val="22"/>
        </w:rPr>
        <w:t>Giriş yapıldıktan sonra bi</w:t>
      </w:r>
      <w:r w:rsidR="000027A3" w:rsidRPr="00B265B3">
        <w:rPr>
          <w:rFonts w:ascii="Tahoma" w:hAnsi="Tahoma" w:cs="Tahoma"/>
        </w:rPr>
        <w:t xml:space="preserve">r aya ait Yevmiye Defteri </w:t>
      </w:r>
      <w:r w:rsidRPr="00B265B3">
        <w:rPr>
          <w:rFonts w:ascii="Tahoma" w:hAnsi="Tahoma" w:cs="Tahoma"/>
          <w:szCs w:val="22"/>
        </w:rPr>
        <w:t>beratlar</w:t>
      </w:r>
      <w:r w:rsidR="000027A3" w:rsidRPr="00B265B3">
        <w:rPr>
          <w:rFonts w:ascii="Tahoma" w:hAnsi="Tahoma" w:cs="Tahoma"/>
        </w:rPr>
        <w:t xml:space="preserve">ı ve Büyük Defter </w:t>
      </w:r>
      <w:r w:rsidRPr="00B265B3">
        <w:rPr>
          <w:rFonts w:ascii="Tahoma" w:hAnsi="Tahoma" w:cs="Tahoma"/>
          <w:szCs w:val="22"/>
        </w:rPr>
        <w:t>beratlar</w:t>
      </w:r>
      <w:r w:rsidR="000027A3" w:rsidRPr="00B265B3">
        <w:rPr>
          <w:rFonts w:ascii="Tahoma" w:hAnsi="Tahoma" w:cs="Tahoma"/>
        </w:rPr>
        <w:t>ı</w:t>
      </w:r>
      <w:r w:rsidRPr="00B265B3">
        <w:rPr>
          <w:rFonts w:ascii="Tahoma" w:hAnsi="Tahoma" w:cs="Tahoma"/>
          <w:szCs w:val="22"/>
        </w:rPr>
        <w:t xml:space="preserve"> GİB uygulamasına yüklenir. Yüklenen beratlar GİB tarafından imzalanır</w:t>
      </w:r>
      <w:r w:rsidR="000027A3" w:rsidRPr="00B265B3">
        <w:rPr>
          <w:rFonts w:ascii="Tahoma" w:hAnsi="Tahoma" w:cs="Tahoma"/>
        </w:rPr>
        <w:t>. K</w:t>
      </w:r>
      <w:r w:rsidRPr="00B265B3">
        <w:rPr>
          <w:rFonts w:ascii="Tahoma" w:hAnsi="Tahoma" w:cs="Tahoma"/>
          <w:szCs w:val="22"/>
        </w:rPr>
        <w:t xml:space="preserve">ullanıcı GİB tarafından imzalanmış beratları indirerek </w:t>
      </w:r>
      <w:r w:rsidR="000027A3" w:rsidRPr="00B265B3">
        <w:rPr>
          <w:rFonts w:ascii="Tahoma" w:hAnsi="Tahoma" w:cs="Tahoma"/>
        </w:rPr>
        <w:t xml:space="preserve">bilgi işlem sisteminde ve güvenilir bir ortamda </w:t>
      </w:r>
      <w:r w:rsidRPr="00B265B3">
        <w:rPr>
          <w:rFonts w:ascii="Tahoma" w:hAnsi="Tahoma" w:cs="Tahoma"/>
          <w:szCs w:val="22"/>
        </w:rPr>
        <w:t>defterleri, defterlere ait beratları ve GİB tarafından imzalanan beratları birlikte saklamak zorundadır.</w:t>
      </w:r>
    </w:p>
    <w:p w:rsidR="000143B0" w:rsidRPr="00B265B3" w:rsidRDefault="000143B0" w:rsidP="000A3B46">
      <w:pPr>
        <w:rPr>
          <w:rFonts w:ascii="Tahoma" w:hAnsi="Tahoma" w:cs="Tahoma"/>
        </w:rPr>
      </w:pPr>
    </w:p>
    <w:p w:rsidR="0043770F" w:rsidRPr="00BE31A0" w:rsidRDefault="0043770F" w:rsidP="00BE31A0">
      <w:pPr>
        <w:pStyle w:val="Heading2"/>
      </w:pPr>
      <w:bookmarkStart w:id="7" w:name="_Toc425864203"/>
      <w:r w:rsidRPr="00BE31A0">
        <w:t>E-defter Belge Tipleri</w:t>
      </w:r>
      <w:bookmarkEnd w:id="7"/>
    </w:p>
    <w:p w:rsidR="0043770F" w:rsidRPr="00B265B3" w:rsidRDefault="0043770F" w:rsidP="0043770F">
      <w:pPr>
        <w:pStyle w:val="Default"/>
        <w:rPr>
          <w:rFonts w:ascii="Tahoma" w:hAnsi="Tahoma" w:cs="Tahoma"/>
          <w:color w:val="auto"/>
          <w:sz w:val="20"/>
          <w:szCs w:val="22"/>
          <w:lang w:val="en-US"/>
        </w:rPr>
      </w:pPr>
    </w:p>
    <w:p w:rsidR="0043770F" w:rsidRPr="00B265B3" w:rsidRDefault="0043770F" w:rsidP="0043770F">
      <w:pPr>
        <w:pStyle w:val="Default"/>
        <w:rPr>
          <w:rFonts w:ascii="Tahoma" w:hAnsi="Tahoma" w:cs="Tahoma"/>
          <w:color w:val="auto"/>
          <w:sz w:val="20"/>
          <w:szCs w:val="22"/>
          <w:lang w:val="en-US"/>
        </w:rPr>
      </w:pPr>
      <w:r w:rsidRPr="00B265B3">
        <w:rPr>
          <w:rFonts w:ascii="Tahoma" w:hAnsi="Tahoma" w:cs="Tahoma"/>
          <w:color w:val="auto"/>
          <w:sz w:val="20"/>
          <w:szCs w:val="22"/>
          <w:lang w:val="en-US"/>
        </w:rPr>
        <w:t xml:space="preserve">19 Aralık 2012 tarih ve 28502 Sayılı Resmi gazetede yayımlanan ‘Ticari Defterlere İlişkin Tebliğ’de Yevmiye maddelerinin en az aşağıdaki bilgileri içermesi şarttır: </w:t>
      </w:r>
    </w:p>
    <w:p w:rsidR="0043770F" w:rsidRPr="00B265B3" w:rsidRDefault="0043770F" w:rsidP="0043770F">
      <w:pPr>
        <w:pStyle w:val="Default"/>
        <w:rPr>
          <w:rFonts w:ascii="Tahoma" w:hAnsi="Tahoma" w:cs="Tahoma"/>
          <w:color w:val="auto"/>
          <w:sz w:val="20"/>
          <w:szCs w:val="22"/>
          <w:lang w:val="en-US"/>
        </w:rPr>
      </w:pPr>
    </w:p>
    <w:p w:rsidR="0043770F" w:rsidRPr="00B265B3" w:rsidRDefault="0043770F" w:rsidP="0043770F">
      <w:pPr>
        <w:pStyle w:val="Default"/>
        <w:ind w:firstLine="708"/>
        <w:rPr>
          <w:rFonts w:ascii="Tahoma" w:hAnsi="Tahoma" w:cs="Tahoma"/>
          <w:color w:val="auto"/>
          <w:sz w:val="20"/>
          <w:szCs w:val="22"/>
          <w:lang w:val="en-US"/>
        </w:rPr>
      </w:pPr>
      <w:r w:rsidRPr="00B265B3">
        <w:rPr>
          <w:rFonts w:ascii="Tahoma" w:hAnsi="Tahoma" w:cs="Tahoma"/>
          <w:color w:val="auto"/>
          <w:sz w:val="20"/>
          <w:szCs w:val="22"/>
          <w:lang w:val="en-US"/>
        </w:rPr>
        <w:t xml:space="preserve">a) Madde sıra numarası, </w:t>
      </w:r>
    </w:p>
    <w:p w:rsidR="0043770F" w:rsidRPr="00B265B3" w:rsidRDefault="0043770F" w:rsidP="0043770F">
      <w:pPr>
        <w:pStyle w:val="Default"/>
        <w:ind w:firstLine="708"/>
        <w:rPr>
          <w:rFonts w:ascii="Tahoma" w:hAnsi="Tahoma" w:cs="Tahoma"/>
          <w:color w:val="auto"/>
          <w:sz w:val="20"/>
          <w:szCs w:val="22"/>
          <w:lang w:val="en-US"/>
        </w:rPr>
      </w:pPr>
      <w:r w:rsidRPr="00B265B3">
        <w:rPr>
          <w:rFonts w:ascii="Tahoma" w:hAnsi="Tahoma" w:cs="Tahoma"/>
          <w:color w:val="auto"/>
          <w:sz w:val="20"/>
          <w:szCs w:val="22"/>
          <w:lang w:val="en-US"/>
        </w:rPr>
        <w:t xml:space="preserve">b) Tarih, </w:t>
      </w:r>
    </w:p>
    <w:p w:rsidR="0043770F" w:rsidRPr="00B265B3" w:rsidRDefault="0043770F" w:rsidP="0043770F">
      <w:pPr>
        <w:pStyle w:val="Default"/>
        <w:ind w:firstLine="708"/>
        <w:rPr>
          <w:rFonts w:ascii="Tahoma" w:hAnsi="Tahoma" w:cs="Tahoma"/>
          <w:color w:val="auto"/>
          <w:sz w:val="20"/>
          <w:szCs w:val="22"/>
          <w:lang w:val="en-US"/>
        </w:rPr>
      </w:pPr>
      <w:r w:rsidRPr="00B265B3">
        <w:rPr>
          <w:rFonts w:ascii="Tahoma" w:hAnsi="Tahoma" w:cs="Tahoma"/>
          <w:color w:val="auto"/>
          <w:sz w:val="20"/>
          <w:szCs w:val="22"/>
          <w:lang w:val="en-US"/>
        </w:rPr>
        <w:t xml:space="preserve">c) Borçlu hesap, </w:t>
      </w:r>
    </w:p>
    <w:p w:rsidR="0043770F" w:rsidRPr="00B265B3" w:rsidRDefault="0043770F" w:rsidP="0043770F">
      <w:pPr>
        <w:pStyle w:val="Default"/>
        <w:ind w:firstLine="708"/>
        <w:rPr>
          <w:rFonts w:ascii="Tahoma" w:hAnsi="Tahoma" w:cs="Tahoma"/>
          <w:color w:val="auto"/>
          <w:sz w:val="20"/>
          <w:szCs w:val="22"/>
          <w:lang w:val="en-US"/>
        </w:rPr>
      </w:pPr>
      <w:r w:rsidRPr="00B265B3">
        <w:rPr>
          <w:rFonts w:ascii="Tahoma" w:hAnsi="Tahoma" w:cs="Tahoma"/>
          <w:color w:val="auto"/>
          <w:sz w:val="20"/>
          <w:szCs w:val="22"/>
          <w:lang w:val="en-US"/>
        </w:rPr>
        <w:t xml:space="preserve">ç) Alacaklı hesap, </w:t>
      </w:r>
    </w:p>
    <w:p w:rsidR="0043770F" w:rsidRPr="00B265B3" w:rsidRDefault="0043770F" w:rsidP="0043770F">
      <w:pPr>
        <w:pStyle w:val="Default"/>
        <w:ind w:firstLine="708"/>
        <w:rPr>
          <w:rFonts w:ascii="Tahoma" w:hAnsi="Tahoma" w:cs="Tahoma"/>
          <w:color w:val="auto"/>
          <w:sz w:val="20"/>
          <w:szCs w:val="22"/>
          <w:lang w:val="en-US"/>
        </w:rPr>
      </w:pPr>
      <w:r w:rsidRPr="00B265B3">
        <w:rPr>
          <w:rFonts w:ascii="Tahoma" w:hAnsi="Tahoma" w:cs="Tahoma"/>
          <w:color w:val="auto"/>
          <w:sz w:val="20"/>
          <w:szCs w:val="22"/>
          <w:lang w:val="en-US"/>
        </w:rPr>
        <w:t xml:space="preserve">d) Tutar, </w:t>
      </w:r>
    </w:p>
    <w:p w:rsidR="0043770F" w:rsidRPr="00B265B3" w:rsidRDefault="0043770F" w:rsidP="0043770F">
      <w:pPr>
        <w:pStyle w:val="Default"/>
        <w:ind w:firstLine="708"/>
        <w:rPr>
          <w:rFonts w:ascii="Tahoma" w:hAnsi="Tahoma" w:cs="Tahoma"/>
          <w:sz w:val="20"/>
          <w:szCs w:val="20"/>
        </w:rPr>
      </w:pPr>
      <w:r w:rsidRPr="00B265B3">
        <w:rPr>
          <w:rFonts w:ascii="Tahoma" w:hAnsi="Tahoma" w:cs="Tahoma"/>
          <w:color w:val="auto"/>
          <w:sz w:val="20"/>
          <w:szCs w:val="22"/>
          <w:lang w:val="en-US"/>
        </w:rPr>
        <w:t>e) Her kaydın dayandığı belgelerin türü ile varsa tarihleri ve sayıları.” hükmü bulunmaktadır</w:t>
      </w:r>
      <w:r w:rsidRPr="00B265B3">
        <w:rPr>
          <w:rFonts w:ascii="Tahoma" w:hAnsi="Tahoma" w:cs="Tahoma"/>
          <w:sz w:val="20"/>
          <w:szCs w:val="20"/>
        </w:rPr>
        <w:t>.</w:t>
      </w:r>
    </w:p>
    <w:p w:rsidR="0043770F" w:rsidRPr="00B265B3" w:rsidRDefault="0043770F" w:rsidP="0043770F">
      <w:pPr>
        <w:pStyle w:val="Default"/>
        <w:ind w:firstLine="708"/>
        <w:rPr>
          <w:rFonts w:ascii="Tahoma" w:hAnsi="Tahoma" w:cs="Tahoma"/>
          <w:sz w:val="20"/>
          <w:szCs w:val="20"/>
        </w:rPr>
      </w:pPr>
    </w:p>
    <w:p w:rsidR="0043770F" w:rsidRPr="00B265B3" w:rsidRDefault="0043770F" w:rsidP="0043770F">
      <w:pPr>
        <w:pStyle w:val="Default"/>
        <w:ind w:firstLine="708"/>
        <w:rPr>
          <w:rFonts w:ascii="Tahoma" w:hAnsi="Tahoma" w:cs="Tahoma"/>
          <w:sz w:val="20"/>
          <w:szCs w:val="20"/>
        </w:rPr>
      </w:pPr>
    </w:p>
    <w:p w:rsidR="0043770F" w:rsidRPr="00B265B3" w:rsidRDefault="0043770F" w:rsidP="0043770F">
      <w:pPr>
        <w:pStyle w:val="Default"/>
        <w:rPr>
          <w:rFonts w:ascii="Tahoma" w:hAnsi="Tahoma" w:cs="Tahoma"/>
          <w:color w:val="auto"/>
          <w:sz w:val="20"/>
          <w:szCs w:val="22"/>
          <w:lang w:val="en-US"/>
        </w:rPr>
      </w:pPr>
      <w:r w:rsidRPr="00B265B3">
        <w:rPr>
          <w:rFonts w:ascii="Tahoma" w:hAnsi="Tahoma" w:cs="Tahoma"/>
          <w:color w:val="auto"/>
          <w:sz w:val="20"/>
          <w:szCs w:val="22"/>
          <w:lang w:val="en-US"/>
        </w:rPr>
        <w:t xml:space="preserve">Dolayısıyla elektronik defter uygulamasında her bir belgeye ait bilgilerin, tek bir yevmiye kaydında gösterilmesi esastır. e-Defter uygulamasında kullanılan standartların gereği olarak belge bilgisine ilişkin detaylar elektronik defterlerde gösterilmelidir. Uygulamada yer alan bazı belge tiplerinin elektronik defter uygulamasında nasıl kullanılacağına dair detaylı bilgiye aşağıdaki linkden erişebilirsiniz. </w:t>
      </w:r>
    </w:p>
    <w:p w:rsidR="0043770F" w:rsidRPr="00B265B3" w:rsidRDefault="0043770F" w:rsidP="0043770F">
      <w:pPr>
        <w:pStyle w:val="Default"/>
        <w:rPr>
          <w:rFonts w:ascii="Tahoma" w:hAnsi="Tahoma" w:cs="Tahoma"/>
          <w:color w:val="auto"/>
          <w:sz w:val="20"/>
          <w:szCs w:val="22"/>
          <w:lang w:val="en-US"/>
        </w:rPr>
      </w:pPr>
    </w:p>
    <w:p w:rsidR="0043770F" w:rsidRPr="00B265B3" w:rsidRDefault="008A71E0" w:rsidP="0043770F">
      <w:pPr>
        <w:pStyle w:val="Default"/>
        <w:rPr>
          <w:rFonts w:ascii="Tahoma" w:hAnsi="Tahoma" w:cs="Tahoma"/>
          <w:color w:val="auto"/>
          <w:sz w:val="20"/>
          <w:szCs w:val="22"/>
          <w:lang w:val="en-US"/>
        </w:rPr>
      </w:pPr>
      <w:hyperlink r:id="rId19" w:history="1">
        <w:r w:rsidR="0043770F" w:rsidRPr="00B265B3">
          <w:rPr>
            <w:rStyle w:val="Hyperlink"/>
            <w:rFonts w:ascii="Tahoma" w:hAnsi="Tahoma" w:cs="Tahoma"/>
            <w:sz w:val="20"/>
            <w:szCs w:val="22"/>
            <w:lang w:val="en-US"/>
          </w:rPr>
          <w:t>http://edefter.gov.tr/dosyalar/kilavuzlar/e-DefterUygulamaKilavuzu1.1.pdf</w:t>
        </w:r>
      </w:hyperlink>
    </w:p>
    <w:p w:rsidR="0043770F" w:rsidRPr="00B265B3" w:rsidRDefault="0043770F" w:rsidP="0043770F">
      <w:pPr>
        <w:pStyle w:val="Default"/>
        <w:rPr>
          <w:rFonts w:ascii="Tahoma" w:hAnsi="Tahoma" w:cs="Tahoma"/>
          <w:color w:val="auto"/>
          <w:sz w:val="20"/>
          <w:szCs w:val="22"/>
          <w:lang w:val="en-US"/>
        </w:rPr>
      </w:pPr>
    </w:p>
    <w:p w:rsidR="0043770F" w:rsidRPr="00B265B3" w:rsidRDefault="0043770F" w:rsidP="0043770F">
      <w:pPr>
        <w:pStyle w:val="Default"/>
        <w:rPr>
          <w:rFonts w:ascii="Tahoma" w:hAnsi="Tahoma" w:cs="Tahoma"/>
          <w:color w:val="auto"/>
          <w:sz w:val="20"/>
          <w:szCs w:val="22"/>
          <w:lang w:val="en-US"/>
        </w:rPr>
      </w:pPr>
    </w:p>
    <w:p w:rsidR="00F127D6" w:rsidRPr="00B265B3" w:rsidRDefault="00F127D6" w:rsidP="00BE31A0">
      <w:pPr>
        <w:pStyle w:val="Heading1"/>
      </w:pPr>
      <w:bookmarkStart w:id="8" w:name="_Toc425864204"/>
      <w:r w:rsidRPr="00B265B3">
        <w:t>PortalPLUS E-Defter</w:t>
      </w:r>
      <w:bookmarkEnd w:id="8"/>
    </w:p>
    <w:p w:rsidR="00C22C34" w:rsidRPr="00B265B3" w:rsidRDefault="00C22C34" w:rsidP="00C22C34">
      <w:pPr>
        <w:rPr>
          <w:rFonts w:ascii="Tahoma" w:hAnsi="Tahoma" w:cs="Tahoma"/>
        </w:rPr>
      </w:pPr>
    </w:p>
    <w:p w:rsidR="00C22C34" w:rsidRPr="00B265B3" w:rsidRDefault="00C22C34" w:rsidP="00C22C34">
      <w:pPr>
        <w:rPr>
          <w:rFonts w:ascii="Tahoma" w:hAnsi="Tahoma" w:cs="Tahoma"/>
        </w:rPr>
      </w:pPr>
      <w:r w:rsidRPr="00B265B3">
        <w:rPr>
          <w:rFonts w:ascii="Tahoma" w:hAnsi="Tahoma" w:cs="Tahoma"/>
        </w:rPr>
        <w:t>PortalPlus e-defter</w:t>
      </w:r>
      <w:r w:rsidR="002B2659">
        <w:rPr>
          <w:rFonts w:ascii="Tahoma" w:hAnsi="Tahoma" w:cs="Tahoma"/>
        </w:rPr>
        <w:t xml:space="preserve"> modülü </w:t>
      </w:r>
      <w:r w:rsidRPr="00B265B3">
        <w:rPr>
          <w:rFonts w:ascii="Tahoma" w:hAnsi="Tahoma" w:cs="Tahoma"/>
        </w:rPr>
        <w:t xml:space="preserve">Beyanname altında yeralmaktadır. </w:t>
      </w:r>
    </w:p>
    <w:p w:rsidR="00C22C34" w:rsidRPr="00B265B3" w:rsidRDefault="00576B81" w:rsidP="00C22C34">
      <w:pPr>
        <w:rPr>
          <w:rFonts w:ascii="Tahoma" w:hAnsi="Tahoma" w:cs="Tahoma"/>
        </w:rPr>
      </w:pPr>
      <w:r>
        <w:rPr>
          <w:noProof/>
          <w:lang w:val="en-US"/>
        </w:rPr>
        <w:drawing>
          <wp:inline distT="0" distB="0" distL="0" distR="0" wp14:anchorId="3171CF33" wp14:editId="34C36E91">
            <wp:extent cx="5760720" cy="1071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071245"/>
                    </a:xfrm>
                    <a:prstGeom prst="rect">
                      <a:avLst/>
                    </a:prstGeom>
                  </pic:spPr>
                </pic:pic>
              </a:graphicData>
            </a:graphic>
          </wp:inline>
        </w:drawing>
      </w:r>
    </w:p>
    <w:p w:rsidR="00C22C34" w:rsidRPr="00B265B3" w:rsidRDefault="004B1E45" w:rsidP="00C22C34">
      <w:pPr>
        <w:rPr>
          <w:rFonts w:ascii="Tahoma" w:hAnsi="Tahoma" w:cs="Tahoma"/>
        </w:rPr>
      </w:pPr>
      <w:r w:rsidRPr="00B265B3">
        <w:rPr>
          <w:rFonts w:ascii="Tahoma" w:hAnsi="Tahoma" w:cs="Tahoma"/>
        </w:rPr>
        <w:t xml:space="preserve">PortalPLUS e-defter iki türlü defter </w:t>
      </w:r>
      <w:r w:rsidR="005174B1">
        <w:rPr>
          <w:rFonts w:ascii="Tahoma" w:hAnsi="Tahoma" w:cs="Tahoma"/>
        </w:rPr>
        <w:t>oluşturmaktadır</w:t>
      </w:r>
      <w:r w:rsidRPr="00B265B3">
        <w:rPr>
          <w:rFonts w:ascii="Tahoma" w:hAnsi="Tahoma" w:cs="Tahoma"/>
        </w:rPr>
        <w:t xml:space="preserve">. </w:t>
      </w:r>
    </w:p>
    <w:p w:rsidR="004B1E45" w:rsidRPr="00B265B3" w:rsidRDefault="004B1E45" w:rsidP="004B1E45">
      <w:pPr>
        <w:pStyle w:val="ListParagraph"/>
        <w:numPr>
          <w:ilvl w:val="0"/>
          <w:numId w:val="8"/>
        </w:numPr>
        <w:rPr>
          <w:rFonts w:ascii="Tahoma" w:hAnsi="Tahoma" w:cs="Tahoma"/>
        </w:rPr>
      </w:pPr>
      <w:r w:rsidRPr="00B265B3">
        <w:rPr>
          <w:rFonts w:ascii="Tahoma" w:hAnsi="Tahoma" w:cs="Tahoma"/>
        </w:rPr>
        <w:t>Kurum bazlı defter</w:t>
      </w:r>
    </w:p>
    <w:p w:rsidR="004B1E45" w:rsidRPr="00B265B3" w:rsidRDefault="004B1E45" w:rsidP="004B1E45">
      <w:pPr>
        <w:pStyle w:val="ListParagraph"/>
        <w:numPr>
          <w:ilvl w:val="0"/>
          <w:numId w:val="8"/>
        </w:numPr>
        <w:rPr>
          <w:rFonts w:ascii="Tahoma" w:hAnsi="Tahoma" w:cs="Tahoma"/>
        </w:rPr>
      </w:pPr>
      <w:r w:rsidRPr="00B265B3">
        <w:rPr>
          <w:rFonts w:ascii="Tahoma" w:hAnsi="Tahoma" w:cs="Tahoma"/>
        </w:rPr>
        <w:t>Şubeli defter</w:t>
      </w:r>
    </w:p>
    <w:p w:rsidR="004B1E45" w:rsidRDefault="00D64190" w:rsidP="004B1E45">
      <w:pPr>
        <w:rPr>
          <w:rStyle w:val="Hyperlink"/>
          <w:rFonts w:ascii="Tahoma" w:hAnsi="Tahoma" w:cs="Tahoma"/>
        </w:rPr>
      </w:pPr>
      <w:r w:rsidRPr="00D64190">
        <w:rPr>
          <w:rFonts w:ascii="Tahoma" w:hAnsi="Tahoma" w:cs="Tahoma"/>
          <w:b/>
          <w:color w:val="FF0000"/>
          <w:sz w:val="24"/>
        </w:rPr>
        <w:t>DİKKAT</w:t>
      </w:r>
      <w:r w:rsidR="004B1E45" w:rsidRPr="00B265B3">
        <w:rPr>
          <w:rFonts w:ascii="Tahoma" w:hAnsi="Tahoma" w:cs="Tahoma"/>
        </w:rPr>
        <w:t>; aynı vergi kimlik numarasına sahip işletmelere ait</w:t>
      </w:r>
      <w:r w:rsidR="004B13B8" w:rsidRPr="00B265B3">
        <w:rPr>
          <w:rFonts w:ascii="Tahoma" w:hAnsi="Tahoma" w:cs="Tahoma"/>
        </w:rPr>
        <w:t xml:space="preserve"> merkez ve</w:t>
      </w:r>
      <w:r w:rsidR="004B1E45" w:rsidRPr="00B265B3">
        <w:rPr>
          <w:rFonts w:ascii="Tahoma" w:hAnsi="Tahoma" w:cs="Tahoma"/>
        </w:rPr>
        <w:t xml:space="preserve"> şubeler tek bir uyumluluk onayı almış e-defter yazılımı kullanabilir. Yani merkez ve şubeler birbirinden farklı yazılımlardan el</w:t>
      </w:r>
      <w:r w:rsidR="001F7AC1">
        <w:rPr>
          <w:rFonts w:ascii="Tahoma" w:hAnsi="Tahoma" w:cs="Tahoma"/>
        </w:rPr>
        <w:t>e</w:t>
      </w:r>
      <w:r w:rsidR="0099057C">
        <w:rPr>
          <w:rFonts w:ascii="Tahoma" w:hAnsi="Tahoma" w:cs="Tahoma"/>
        </w:rPr>
        <w:t>ktronik defter oluşturamazlar. Linki tıklayarak</w:t>
      </w:r>
      <w:r w:rsidR="00A92F90" w:rsidRPr="00B265B3">
        <w:rPr>
          <w:rFonts w:ascii="Tahoma" w:hAnsi="Tahoma" w:cs="Tahoma"/>
        </w:rPr>
        <w:t>;</w:t>
      </w:r>
      <w:r w:rsidR="0099057C">
        <w:rPr>
          <w:rFonts w:ascii="Tahoma" w:hAnsi="Tahoma" w:cs="Tahoma"/>
        </w:rPr>
        <w:t xml:space="preserve"> konu ile ilgili</w:t>
      </w:r>
      <w:r w:rsidR="004B13B8" w:rsidRPr="00B265B3">
        <w:rPr>
          <w:rFonts w:ascii="Tahoma" w:hAnsi="Tahoma" w:cs="Tahoma"/>
        </w:rPr>
        <w:t xml:space="preserve"> GIB’ in forum sitesinde yer</w:t>
      </w:r>
      <w:r w:rsidR="001F7AC1">
        <w:rPr>
          <w:rFonts w:ascii="Tahoma" w:hAnsi="Tahoma" w:cs="Tahoma"/>
        </w:rPr>
        <w:t xml:space="preserve"> </w:t>
      </w:r>
      <w:r w:rsidR="004B13B8" w:rsidRPr="00B265B3">
        <w:rPr>
          <w:rFonts w:ascii="Tahoma" w:hAnsi="Tahoma" w:cs="Tahoma"/>
        </w:rPr>
        <w:t xml:space="preserve">alan </w:t>
      </w:r>
      <w:r w:rsidR="001F7AC1">
        <w:rPr>
          <w:rFonts w:ascii="Tahoma" w:hAnsi="Tahoma" w:cs="Tahoma"/>
        </w:rPr>
        <w:t>soru-cevaba</w:t>
      </w:r>
      <w:r w:rsidR="00800A0E" w:rsidRPr="00B265B3">
        <w:rPr>
          <w:rFonts w:ascii="Tahoma" w:hAnsi="Tahoma" w:cs="Tahoma"/>
        </w:rPr>
        <w:t xml:space="preserve"> </w:t>
      </w:r>
      <w:r w:rsidR="001F7AC1">
        <w:rPr>
          <w:rFonts w:ascii="Tahoma" w:hAnsi="Tahoma" w:cs="Tahoma"/>
        </w:rPr>
        <w:t>erişebilirsiniz</w:t>
      </w:r>
      <w:r w:rsidR="00800A0E" w:rsidRPr="00B265B3">
        <w:rPr>
          <w:rFonts w:ascii="Tahoma" w:hAnsi="Tahoma" w:cs="Tahoma"/>
        </w:rPr>
        <w:t xml:space="preserve">. </w:t>
      </w:r>
      <w:hyperlink r:id="rId21" w:history="1">
        <w:r w:rsidR="004B13B8" w:rsidRPr="00B265B3">
          <w:rPr>
            <w:rStyle w:val="Hyperlink"/>
            <w:rFonts w:ascii="Tahoma" w:hAnsi="Tahoma" w:cs="Tahoma"/>
          </w:rPr>
          <w:t>http://forum.efatura.gov.tr/view.php?id=14474</w:t>
        </w:r>
      </w:hyperlink>
    </w:p>
    <w:p w:rsidR="00BE31A0" w:rsidRDefault="00BE31A0" w:rsidP="004B1E45">
      <w:pPr>
        <w:rPr>
          <w:rFonts w:ascii="Tahoma" w:hAnsi="Tahoma" w:cs="Tahoma"/>
        </w:rPr>
      </w:pPr>
    </w:p>
    <w:p w:rsidR="00BE31A0" w:rsidRDefault="00BE31A0" w:rsidP="00BE31A0">
      <w:pPr>
        <w:pStyle w:val="Heading2"/>
      </w:pPr>
      <w:bookmarkStart w:id="9" w:name="_Toc425864205"/>
      <w:r>
        <w:t>PortalPLUS E-defter Mükellefiyeti Konfigürasyonu</w:t>
      </w:r>
      <w:bookmarkEnd w:id="9"/>
    </w:p>
    <w:p w:rsidR="00BE31A0" w:rsidRDefault="00BE31A0" w:rsidP="004B1E45">
      <w:pPr>
        <w:rPr>
          <w:rFonts w:ascii="Tahoma" w:hAnsi="Tahoma" w:cs="Tahoma"/>
        </w:rPr>
      </w:pPr>
    </w:p>
    <w:p w:rsidR="00292CF6" w:rsidRDefault="00292CF6" w:rsidP="004B1E45">
      <w:pPr>
        <w:rPr>
          <w:rFonts w:ascii="Tahoma" w:hAnsi="Tahoma" w:cs="Tahoma"/>
        </w:rPr>
      </w:pPr>
      <w:r>
        <w:rPr>
          <w:rFonts w:ascii="Tahoma" w:hAnsi="Tahoma" w:cs="Tahoma"/>
        </w:rPr>
        <w:t xml:space="preserve">E-defter ile ilgili konfigürasyon işlemleri kurulum aşamasında Protel tarafından yapılmaktadır. Aşağıdaki açıklamalar bilgi amaçlıdır. </w:t>
      </w:r>
    </w:p>
    <w:p w:rsidR="000D651D" w:rsidRDefault="000D651D" w:rsidP="004B1E45">
      <w:pPr>
        <w:rPr>
          <w:rFonts w:ascii="Tahoma" w:hAnsi="Tahoma" w:cs="Tahoma"/>
        </w:rPr>
      </w:pPr>
      <w:r>
        <w:rPr>
          <w:rFonts w:ascii="Tahoma" w:hAnsi="Tahoma" w:cs="Tahoma"/>
        </w:rPr>
        <w:t>PortalPLUS e-defter kullanımına başlamadan önce, sistemde tanımlı Hesaplar’ dan e-defter mükellefi olacak işletme ya da şubeler işaretlenmelidir.  Sonras</w:t>
      </w:r>
      <w:r w:rsidR="00BE31A0">
        <w:rPr>
          <w:rFonts w:ascii="Tahoma" w:hAnsi="Tahoma" w:cs="Tahoma"/>
        </w:rPr>
        <w:t>ında işaretlenen hesap için</w:t>
      </w:r>
      <w:r>
        <w:rPr>
          <w:rFonts w:ascii="Tahoma" w:hAnsi="Tahoma" w:cs="Tahoma"/>
        </w:rPr>
        <w:t xml:space="preserve">, hangi kaynak tanımından defter verilerini çekeceğimizi seçiyoruz. </w:t>
      </w:r>
    </w:p>
    <w:p w:rsidR="000D651D" w:rsidRDefault="00BE31A0" w:rsidP="00BE31A0">
      <w:pPr>
        <w:tabs>
          <w:tab w:val="left" w:pos="6750"/>
        </w:tabs>
        <w:rPr>
          <w:rFonts w:ascii="Tahoma" w:hAnsi="Tahoma" w:cs="Tahoma"/>
        </w:rPr>
      </w:pPr>
      <w:r w:rsidRPr="00120361">
        <w:rPr>
          <w:rFonts w:ascii="Tahoma" w:hAnsi="Tahoma" w:cs="Tahoma"/>
          <w:b/>
        </w:rPr>
        <w:t>Kurum bazlı defter</w:t>
      </w:r>
      <w:r>
        <w:rPr>
          <w:rFonts w:ascii="Tahoma" w:hAnsi="Tahoma" w:cs="Tahoma"/>
        </w:rPr>
        <w:t xml:space="preserve">lerde tek bir hesap üzerinden tek bir kaynak seçtiğimizde, sistem </w:t>
      </w:r>
      <w:r w:rsidR="003D0777">
        <w:rPr>
          <w:rFonts w:ascii="Tahoma" w:hAnsi="Tahoma" w:cs="Tahoma"/>
        </w:rPr>
        <w:t xml:space="preserve">aynı VKN numarasına sahip </w:t>
      </w:r>
      <w:r>
        <w:rPr>
          <w:rFonts w:ascii="Tahoma" w:hAnsi="Tahoma" w:cs="Tahoma"/>
        </w:rPr>
        <w:t>şubelere ait kaynakları otomatik bulur, muhasebe kayıtlarını birleştirir ve tek bir defter oluşturur.</w:t>
      </w:r>
    </w:p>
    <w:p w:rsidR="000D651D" w:rsidRDefault="000D651D" w:rsidP="004B1E45">
      <w:pPr>
        <w:rPr>
          <w:rFonts w:ascii="Tahoma" w:hAnsi="Tahoma" w:cs="Tahoma"/>
        </w:rPr>
      </w:pPr>
    </w:p>
    <w:p w:rsidR="000D651D" w:rsidRDefault="00D56576" w:rsidP="004B1E45">
      <w:pPr>
        <w:rPr>
          <w:rFonts w:ascii="Tahoma" w:hAnsi="Tahoma" w:cs="Tahoma"/>
        </w:rPr>
      </w:pPr>
      <w:r>
        <w:rPr>
          <w:noProof/>
          <w:lang w:val="en-US"/>
        </w:rPr>
        <w:drawing>
          <wp:anchor distT="0" distB="0" distL="114300" distR="114300" simplePos="0" relativeHeight="251693056" behindDoc="0" locked="0" layoutInCell="1" allowOverlap="1" wp14:anchorId="648A60F9" wp14:editId="23B3CE62">
            <wp:simplePos x="0" y="0"/>
            <wp:positionH relativeFrom="column">
              <wp:posOffset>1675980</wp:posOffset>
            </wp:positionH>
            <wp:positionV relativeFrom="paragraph">
              <wp:posOffset>707345</wp:posOffset>
            </wp:positionV>
            <wp:extent cx="2312655" cy="105606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23268" cy="1060914"/>
                    </a:xfrm>
                    <a:prstGeom prst="rect">
                      <a:avLst/>
                    </a:prstGeom>
                  </pic:spPr>
                </pic:pic>
              </a:graphicData>
            </a:graphic>
            <wp14:sizeRelH relativeFrom="page">
              <wp14:pctWidth>0</wp14:pctWidth>
            </wp14:sizeRelH>
            <wp14:sizeRelV relativeFrom="page">
              <wp14:pctHeight>0</wp14:pctHeight>
            </wp14:sizeRelV>
          </wp:anchor>
        </w:drawing>
      </w:r>
      <w:r w:rsidR="00F53590">
        <w:rPr>
          <w:noProof/>
          <w:lang w:val="en-US"/>
        </w:rPr>
        <mc:AlternateContent>
          <mc:Choice Requires="wps">
            <w:drawing>
              <wp:anchor distT="0" distB="0" distL="114300" distR="114300" simplePos="0" relativeHeight="251661312" behindDoc="0" locked="0" layoutInCell="1" allowOverlap="1" wp14:anchorId="66F0BF4F" wp14:editId="134B0415">
                <wp:simplePos x="0" y="0"/>
                <wp:positionH relativeFrom="column">
                  <wp:posOffset>194908</wp:posOffset>
                </wp:positionH>
                <wp:positionV relativeFrom="paragraph">
                  <wp:posOffset>3289559</wp:posOffset>
                </wp:positionV>
                <wp:extent cx="1096851" cy="173865"/>
                <wp:effectExtent l="0" t="0" r="27305" b="17145"/>
                <wp:wrapNone/>
                <wp:docPr id="7" name="Rectangle 7"/>
                <wp:cNvGraphicFramePr/>
                <a:graphic xmlns:a="http://schemas.openxmlformats.org/drawingml/2006/main">
                  <a:graphicData uri="http://schemas.microsoft.com/office/word/2010/wordprocessingShape">
                    <wps:wsp>
                      <wps:cNvSpPr/>
                      <wps:spPr>
                        <a:xfrm>
                          <a:off x="0" y="0"/>
                          <a:ext cx="1096851" cy="173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70F75" id="Rectangle 7" o:spid="_x0000_s1026" style="position:absolute;margin-left:15.35pt;margin-top:259pt;width:86.35pt;height: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" filled="f" strokecolor="red" strokeweight="2pt"/>
            </w:pict>
          </mc:Fallback>
        </mc:AlternateContent>
      </w:r>
      <w:r w:rsidR="00F53590">
        <w:rPr>
          <w:noProof/>
          <w:lang w:val="en-US"/>
        </w:rPr>
        <w:drawing>
          <wp:inline distT="0" distB="0" distL="0" distR="0" wp14:anchorId="49C78523" wp14:editId="6ACD0D6F">
            <wp:extent cx="2545940" cy="343222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2269" cy="3440752"/>
                    </a:xfrm>
                    <a:prstGeom prst="rect">
                      <a:avLst/>
                    </a:prstGeom>
                  </pic:spPr>
                </pic:pic>
              </a:graphicData>
            </a:graphic>
          </wp:inline>
        </w:drawing>
      </w:r>
      <w:r w:rsidR="00F53590">
        <w:rPr>
          <w:noProof/>
          <w:lang w:val="en-US"/>
        </w:rPr>
        <w:t xml:space="preserve"> </w:t>
      </w:r>
    </w:p>
    <w:p w:rsidR="000D651D" w:rsidRDefault="000D651D" w:rsidP="004B1E45">
      <w:pPr>
        <w:rPr>
          <w:rFonts w:ascii="Tahoma" w:hAnsi="Tahoma" w:cs="Tahoma"/>
        </w:rPr>
      </w:pPr>
    </w:p>
    <w:p w:rsidR="003D0777" w:rsidRDefault="003D0777" w:rsidP="004B1E45">
      <w:pPr>
        <w:rPr>
          <w:rFonts w:ascii="Tahoma" w:hAnsi="Tahoma" w:cs="Tahoma"/>
        </w:rPr>
      </w:pPr>
      <w:r w:rsidRPr="00120361">
        <w:rPr>
          <w:rFonts w:ascii="Tahoma" w:hAnsi="Tahoma" w:cs="Tahoma"/>
          <w:b/>
        </w:rPr>
        <w:t>Şubeli defter</w:t>
      </w:r>
      <w:r>
        <w:rPr>
          <w:rFonts w:ascii="Tahoma" w:hAnsi="Tahoma" w:cs="Tahoma"/>
        </w:rPr>
        <w:t xml:space="preserve"> de ise her bir şube için tanımlanan Hesap’  da E-defter işaretlenir ve her bir hesap için ayrı kaynak seçilir.  </w:t>
      </w:r>
    </w:p>
    <w:p w:rsidR="003D0777" w:rsidRDefault="003D0777" w:rsidP="004B1E45">
      <w:pPr>
        <w:rPr>
          <w:rFonts w:ascii="Tahoma" w:hAnsi="Tahoma" w:cs="Tahoma"/>
        </w:rPr>
      </w:pPr>
    </w:p>
    <w:p w:rsidR="00531462" w:rsidRPr="00B265B3" w:rsidRDefault="00D56576" w:rsidP="004B1E45">
      <w:pPr>
        <w:rPr>
          <w:rFonts w:ascii="Tahoma" w:hAnsi="Tahoma" w:cs="Tahoma"/>
        </w:rPr>
      </w:pPr>
      <w:r>
        <w:rPr>
          <w:noProof/>
          <w:lang w:val="en-US"/>
        </w:rPr>
        <w:drawing>
          <wp:inline distT="0" distB="0" distL="0" distR="0" wp14:anchorId="27DD740D" wp14:editId="75B9DBBB">
            <wp:extent cx="5760720" cy="4591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59105"/>
                    </a:xfrm>
                    <a:prstGeom prst="rect">
                      <a:avLst/>
                    </a:prstGeom>
                  </pic:spPr>
                </pic:pic>
              </a:graphicData>
            </a:graphic>
          </wp:inline>
        </w:drawing>
      </w:r>
      <w:r w:rsidRPr="00B265B3">
        <w:rPr>
          <w:rFonts w:ascii="Tahoma" w:hAnsi="Tahoma" w:cs="Tahoma"/>
          <w:noProof/>
          <w:lang w:val="en-US"/>
        </w:rPr>
        <w:t xml:space="preserve"> </w:t>
      </w:r>
    </w:p>
    <w:p w:rsidR="00531462" w:rsidRDefault="00531462" w:rsidP="004B1E45">
      <w:pPr>
        <w:rPr>
          <w:rFonts w:ascii="Tahoma" w:hAnsi="Tahoma" w:cs="Tahoma"/>
        </w:rPr>
      </w:pPr>
    </w:p>
    <w:p w:rsidR="00B265B3" w:rsidRDefault="006113BB" w:rsidP="006113BB">
      <w:pPr>
        <w:pStyle w:val="Heading2"/>
      </w:pPr>
      <w:bookmarkStart w:id="10" w:name="_Toc425864206"/>
      <w:r>
        <w:t>Defter Oluşturma</w:t>
      </w:r>
      <w:bookmarkEnd w:id="10"/>
    </w:p>
    <w:p w:rsidR="00B265B3" w:rsidRDefault="00B265B3" w:rsidP="004B1E45">
      <w:pPr>
        <w:rPr>
          <w:rFonts w:ascii="Tahoma" w:hAnsi="Tahoma" w:cs="Tahoma"/>
        </w:rPr>
      </w:pPr>
    </w:p>
    <w:p w:rsidR="00787C2E" w:rsidRDefault="00292CF6" w:rsidP="004B1E45">
      <w:pPr>
        <w:rPr>
          <w:rFonts w:ascii="Tahoma" w:hAnsi="Tahoma" w:cs="Tahoma"/>
        </w:rPr>
      </w:pPr>
      <w:r w:rsidRPr="00546344">
        <w:rPr>
          <w:rFonts w:ascii="Tahoma" w:hAnsi="Tahoma" w:cs="Tahoma"/>
          <w:b/>
        </w:rPr>
        <w:t>Beyann</w:t>
      </w:r>
      <w:r w:rsidR="00546344" w:rsidRPr="00546344">
        <w:rPr>
          <w:rFonts w:ascii="Tahoma" w:hAnsi="Tahoma" w:cs="Tahoma"/>
          <w:b/>
        </w:rPr>
        <w:t>a</w:t>
      </w:r>
      <w:r w:rsidRPr="00546344">
        <w:rPr>
          <w:rFonts w:ascii="Tahoma" w:hAnsi="Tahoma" w:cs="Tahoma"/>
          <w:b/>
        </w:rPr>
        <w:t>me</w:t>
      </w:r>
      <w:r>
        <w:rPr>
          <w:rFonts w:ascii="Tahoma" w:hAnsi="Tahoma" w:cs="Tahoma"/>
        </w:rPr>
        <w:t xml:space="preserve"> altından </w:t>
      </w:r>
      <w:r w:rsidR="002B2659">
        <w:rPr>
          <w:rFonts w:ascii="Tahoma" w:hAnsi="Tahoma" w:cs="Tahoma"/>
        </w:rPr>
        <w:t>e-</w:t>
      </w:r>
      <w:r>
        <w:rPr>
          <w:rFonts w:ascii="Tahoma" w:hAnsi="Tahoma" w:cs="Tahoma"/>
        </w:rPr>
        <w:t>defter seç</w:t>
      </w:r>
      <w:r w:rsidR="002B2659">
        <w:rPr>
          <w:rFonts w:ascii="Tahoma" w:hAnsi="Tahoma" w:cs="Tahoma"/>
        </w:rPr>
        <w:t xml:space="preserve">ilir. </w:t>
      </w:r>
      <w:r w:rsidR="00D70EEB">
        <w:rPr>
          <w:rFonts w:ascii="Tahoma" w:hAnsi="Tahoma" w:cs="Tahoma"/>
        </w:rPr>
        <w:t>G</w:t>
      </w:r>
      <w:r w:rsidR="002B2659">
        <w:rPr>
          <w:rFonts w:ascii="Tahoma" w:hAnsi="Tahoma" w:cs="Tahoma"/>
        </w:rPr>
        <w:t>irişte daha önce oluşturulmuş kontrol amaçlı ya da resmi defterler listelenmektedir. Defter oluşturmak için;  Hesap kısmından işlet</w:t>
      </w:r>
      <w:r w:rsidR="00787C2E">
        <w:rPr>
          <w:rFonts w:ascii="Tahoma" w:hAnsi="Tahoma" w:cs="Tahoma"/>
        </w:rPr>
        <w:t xml:space="preserve">me \ şube seçimi yapılır. </w:t>
      </w:r>
    </w:p>
    <w:p w:rsidR="00292CF6" w:rsidRDefault="00787C2E" w:rsidP="004B1E45">
      <w:pPr>
        <w:rPr>
          <w:rFonts w:ascii="Tahoma" w:hAnsi="Tahoma" w:cs="Tahoma"/>
        </w:rPr>
      </w:pPr>
      <w:r>
        <w:rPr>
          <w:rFonts w:ascii="Tahoma" w:hAnsi="Tahoma" w:cs="Tahoma"/>
        </w:rPr>
        <w:t>Yıl-</w:t>
      </w:r>
      <w:r w:rsidR="002B2659">
        <w:rPr>
          <w:rFonts w:ascii="Tahoma" w:hAnsi="Tahoma" w:cs="Tahoma"/>
        </w:rPr>
        <w:t xml:space="preserve"> Ay bilgisi seçilir ve “</w:t>
      </w:r>
      <w:r w:rsidR="002B2659" w:rsidRPr="008E26F4">
        <w:rPr>
          <w:rFonts w:ascii="Tahoma" w:hAnsi="Tahoma" w:cs="Tahoma"/>
          <w:b/>
        </w:rPr>
        <w:t>Hazırla</w:t>
      </w:r>
      <w:r w:rsidR="002B2659">
        <w:rPr>
          <w:rFonts w:ascii="Tahoma" w:hAnsi="Tahoma" w:cs="Tahoma"/>
        </w:rPr>
        <w:t>”  basılır. Defter tekrar oluşturulmak istendiğinde “</w:t>
      </w:r>
      <w:r w:rsidR="002B2659" w:rsidRPr="008E26F4">
        <w:rPr>
          <w:rFonts w:ascii="Tahoma" w:hAnsi="Tahoma" w:cs="Tahoma"/>
          <w:b/>
        </w:rPr>
        <w:t>Tekrar Hazırla</w:t>
      </w:r>
      <w:r w:rsidR="002B2659">
        <w:rPr>
          <w:rFonts w:ascii="Tahoma" w:hAnsi="Tahoma" w:cs="Tahoma"/>
        </w:rPr>
        <w:t xml:space="preserve">” basılır.  </w:t>
      </w:r>
    </w:p>
    <w:p w:rsidR="00CA7740" w:rsidRDefault="00CA7740" w:rsidP="004B1E45">
      <w:pPr>
        <w:rPr>
          <w:rFonts w:ascii="Tahoma" w:hAnsi="Tahoma" w:cs="Tahoma"/>
        </w:rPr>
      </w:pPr>
      <w:r>
        <w:rPr>
          <w:rFonts w:ascii="Tahoma" w:hAnsi="Tahoma" w:cs="Tahoma"/>
          <w:b/>
          <w:color w:val="FF0000"/>
          <w:sz w:val="24"/>
        </w:rPr>
        <w:t>DİKKAT</w:t>
      </w:r>
      <w:r w:rsidRPr="00CA7740">
        <w:rPr>
          <w:rFonts w:ascii="Tahoma" w:hAnsi="Tahoma" w:cs="Tahoma"/>
          <w:b/>
          <w:color w:val="FF0000"/>
        </w:rPr>
        <w:t>;</w:t>
      </w:r>
      <w:r>
        <w:rPr>
          <w:rFonts w:ascii="Tahoma" w:hAnsi="Tahoma" w:cs="Tahoma"/>
        </w:rPr>
        <w:t xml:space="preserve"> </w:t>
      </w:r>
      <w:r w:rsidRPr="00CA7740">
        <w:rPr>
          <w:rFonts w:ascii="Tahoma" w:hAnsi="Tahoma" w:cs="Tahoma"/>
          <w:b/>
        </w:rPr>
        <w:t>Tekrar Hazırla</w:t>
      </w:r>
      <w:r>
        <w:rPr>
          <w:rFonts w:ascii="Tahoma" w:hAnsi="Tahoma" w:cs="Tahoma"/>
        </w:rPr>
        <w:t>, sadece Kontrol amaçlı oluşturulan defterler için yapılabilir.</w:t>
      </w:r>
    </w:p>
    <w:tbl>
      <w:tblPr>
        <w:tblStyle w:val="TableGrid"/>
        <w:tblW w:w="0" w:type="auto"/>
        <w:tblLook w:val="04A0" w:firstRow="1" w:lastRow="0" w:firstColumn="1" w:lastColumn="0" w:noHBand="0" w:noVBand="1"/>
      </w:tblPr>
      <w:tblGrid>
        <w:gridCol w:w="1129"/>
        <w:gridCol w:w="7933"/>
      </w:tblGrid>
      <w:tr w:rsidR="00982625" w:rsidTr="00982625">
        <w:tc>
          <w:tcPr>
            <w:tcW w:w="1129" w:type="dxa"/>
          </w:tcPr>
          <w:p w:rsidR="00982625" w:rsidRDefault="00982625" w:rsidP="004B1E45">
            <w:pPr>
              <w:rPr>
                <w:rFonts w:ascii="Tahoma" w:hAnsi="Tahoma" w:cs="Tahoma"/>
              </w:rPr>
            </w:pPr>
            <w:r>
              <w:rPr>
                <w:rFonts w:ascii="Tahoma" w:hAnsi="Tahoma" w:cs="Tahoma"/>
              </w:rPr>
              <w:t>Hesap</w:t>
            </w:r>
          </w:p>
        </w:tc>
        <w:tc>
          <w:tcPr>
            <w:tcW w:w="7933" w:type="dxa"/>
          </w:tcPr>
          <w:p w:rsidR="00982625" w:rsidRDefault="00982625" w:rsidP="002B2659">
            <w:pPr>
              <w:rPr>
                <w:rFonts w:ascii="Tahoma" w:hAnsi="Tahoma" w:cs="Tahoma"/>
              </w:rPr>
            </w:pPr>
            <w:r>
              <w:rPr>
                <w:rFonts w:ascii="Tahoma" w:hAnsi="Tahoma" w:cs="Tahoma"/>
              </w:rPr>
              <w:t>E-defter Mükellefi Merkez ya</w:t>
            </w:r>
            <w:r w:rsidR="00A038FF">
              <w:rPr>
                <w:rFonts w:ascii="Tahoma" w:hAnsi="Tahoma" w:cs="Tahoma"/>
              </w:rPr>
              <w:t xml:space="preserve"> </w:t>
            </w:r>
            <w:r>
              <w:rPr>
                <w:rFonts w:ascii="Tahoma" w:hAnsi="Tahoma" w:cs="Tahoma"/>
              </w:rPr>
              <w:t>da Şube seçimi yapılır.</w:t>
            </w:r>
          </w:p>
        </w:tc>
      </w:tr>
      <w:tr w:rsidR="00982625" w:rsidTr="00982625">
        <w:tc>
          <w:tcPr>
            <w:tcW w:w="1129" w:type="dxa"/>
          </w:tcPr>
          <w:p w:rsidR="00982625" w:rsidRDefault="00982625" w:rsidP="004B1E45">
            <w:pPr>
              <w:rPr>
                <w:rFonts w:ascii="Tahoma" w:hAnsi="Tahoma" w:cs="Tahoma"/>
              </w:rPr>
            </w:pPr>
            <w:r>
              <w:rPr>
                <w:rFonts w:ascii="Tahoma" w:hAnsi="Tahoma" w:cs="Tahoma"/>
              </w:rPr>
              <w:t>Yıl</w:t>
            </w:r>
          </w:p>
        </w:tc>
        <w:tc>
          <w:tcPr>
            <w:tcW w:w="7933" w:type="dxa"/>
          </w:tcPr>
          <w:p w:rsidR="00982625" w:rsidRDefault="00982625" w:rsidP="004B1E45">
            <w:pPr>
              <w:rPr>
                <w:rFonts w:ascii="Tahoma" w:hAnsi="Tahoma" w:cs="Tahoma"/>
              </w:rPr>
            </w:pPr>
            <w:r>
              <w:rPr>
                <w:rFonts w:ascii="Tahoma" w:hAnsi="Tahoma" w:cs="Tahoma"/>
              </w:rPr>
              <w:t>Defter oluşturulacak Yıl seçilir.</w:t>
            </w:r>
          </w:p>
        </w:tc>
      </w:tr>
      <w:tr w:rsidR="00982625" w:rsidTr="00982625">
        <w:tc>
          <w:tcPr>
            <w:tcW w:w="1129" w:type="dxa"/>
          </w:tcPr>
          <w:p w:rsidR="00982625" w:rsidRDefault="00982625" w:rsidP="004B1E45">
            <w:pPr>
              <w:rPr>
                <w:rFonts w:ascii="Tahoma" w:hAnsi="Tahoma" w:cs="Tahoma"/>
              </w:rPr>
            </w:pPr>
            <w:r>
              <w:rPr>
                <w:rFonts w:ascii="Tahoma" w:hAnsi="Tahoma" w:cs="Tahoma"/>
              </w:rPr>
              <w:t>Ay</w:t>
            </w:r>
          </w:p>
        </w:tc>
        <w:tc>
          <w:tcPr>
            <w:tcW w:w="7933" w:type="dxa"/>
          </w:tcPr>
          <w:p w:rsidR="00982625" w:rsidRDefault="00982625" w:rsidP="004B1E45">
            <w:pPr>
              <w:rPr>
                <w:rFonts w:ascii="Tahoma" w:hAnsi="Tahoma" w:cs="Tahoma"/>
              </w:rPr>
            </w:pPr>
            <w:r>
              <w:rPr>
                <w:rFonts w:ascii="Tahoma" w:hAnsi="Tahoma" w:cs="Tahoma"/>
              </w:rPr>
              <w:t>Defter oluşturulacak Ay seçilir.</w:t>
            </w:r>
          </w:p>
        </w:tc>
      </w:tr>
      <w:tr w:rsidR="00982625" w:rsidTr="00982625">
        <w:tc>
          <w:tcPr>
            <w:tcW w:w="1129" w:type="dxa"/>
          </w:tcPr>
          <w:p w:rsidR="00982625" w:rsidRDefault="00982625" w:rsidP="004B1E45">
            <w:pPr>
              <w:rPr>
                <w:rFonts w:ascii="Tahoma" w:hAnsi="Tahoma" w:cs="Tahoma"/>
              </w:rPr>
            </w:pPr>
            <w:r>
              <w:rPr>
                <w:rFonts w:ascii="Tahoma" w:hAnsi="Tahoma" w:cs="Tahoma"/>
              </w:rPr>
              <w:t>Doğrula</w:t>
            </w:r>
          </w:p>
        </w:tc>
        <w:tc>
          <w:tcPr>
            <w:tcW w:w="7933" w:type="dxa"/>
          </w:tcPr>
          <w:p w:rsidR="00982625" w:rsidRDefault="00982625" w:rsidP="005B1A68">
            <w:pPr>
              <w:rPr>
                <w:rFonts w:ascii="Tahoma" w:hAnsi="Tahoma" w:cs="Tahoma"/>
              </w:rPr>
            </w:pPr>
            <w:r>
              <w:rPr>
                <w:rFonts w:ascii="Tahoma" w:hAnsi="Tahoma" w:cs="Tahoma"/>
              </w:rPr>
              <w:t>Defter oluşturmadan önce Kaynak sistemde tanıml</w:t>
            </w:r>
            <w:r w:rsidR="005B1A68">
              <w:rPr>
                <w:rFonts w:ascii="Tahoma" w:hAnsi="Tahoma" w:cs="Tahoma"/>
              </w:rPr>
              <w:t>ı hatalı kayıtlar tesbit edilir.</w:t>
            </w:r>
            <w:r w:rsidR="00C2466A">
              <w:rPr>
                <w:rFonts w:ascii="Tahoma" w:hAnsi="Tahoma" w:cs="Tahoma"/>
              </w:rPr>
              <w:t xml:space="preserve"> </w:t>
            </w:r>
          </w:p>
        </w:tc>
      </w:tr>
      <w:tr w:rsidR="00982625" w:rsidTr="00982625">
        <w:tc>
          <w:tcPr>
            <w:tcW w:w="1129" w:type="dxa"/>
          </w:tcPr>
          <w:p w:rsidR="00982625" w:rsidRDefault="00982625" w:rsidP="004B1E45">
            <w:pPr>
              <w:rPr>
                <w:rFonts w:ascii="Tahoma" w:hAnsi="Tahoma" w:cs="Tahoma"/>
              </w:rPr>
            </w:pPr>
            <w:r>
              <w:rPr>
                <w:rFonts w:ascii="Tahoma" w:hAnsi="Tahoma" w:cs="Tahoma"/>
              </w:rPr>
              <w:t>Hazırla</w:t>
            </w:r>
          </w:p>
        </w:tc>
        <w:tc>
          <w:tcPr>
            <w:tcW w:w="7933" w:type="dxa"/>
          </w:tcPr>
          <w:p w:rsidR="00982625" w:rsidRDefault="00982625" w:rsidP="004B1E45">
            <w:pPr>
              <w:rPr>
                <w:rFonts w:ascii="Tahoma" w:hAnsi="Tahoma" w:cs="Tahoma"/>
              </w:rPr>
            </w:pPr>
            <w:r>
              <w:rPr>
                <w:rFonts w:ascii="Tahoma" w:hAnsi="Tahoma" w:cs="Tahoma"/>
              </w:rPr>
              <w:t xml:space="preserve">Defteri oluşturmak için tıklanır. </w:t>
            </w:r>
          </w:p>
        </w:tc>
      </w:tr>
    </w:tbl>
    <w:p w:rsidR="00A038FF" w:rsidRDefault="00A038FF" w:rsidP="004B1E45">
      <w:pPr>
        <w:rPr>
          <w:rFonts w:ascii="Tahoma" w:hAnsi="Tahoma" w:cs="Tahoma"/>
        </w:rPr>
      </w:pPr>
    </w:p>
    <w:p w:rsidR="00292CF6" w:rsidRDefault="00576B81" w:rsidP="004B1E45">
      <w:pPr>
        <w:rPr>
          <w:rFonts w:ascii="Tahoma" w:hAnsi="Tahoma" w:cs="Tahoma"/>
        </w:rPr>
      </w:pPr>
      <w:r>
        <w:rPr>
          <w:noProof/>
          <w:lang w:val="en-US"/>
        </w:rPr>
        <mc:AlternateContent>
          <mc:Choice Requires="wps">
            <w:drawing>
              <wp:anchor distT="0" distB="0" distL="114300" distR="114300" simplePos="0" relativeHeight="251668480" behindDoc="0" locked="0" layoutInCell="1" allowOverlap="1" wp14:anchorId="019F3492" wp14:editId="1DA93AD0">
                <wp:simplePos x="0" y="0"/>
                <wp:positionH relativeFrom="column">
                  <wp:posOffset>5219700</wp:posOffset>
                </wp:positionH>
                <wp:positionV relativeFrom="paragraph">
                  <wp:posOffset>1822584</wp:posOffset>
                </wp:positionV>
                <wp:extent cx="542794" cy="183715"/>
                <wp:effectExtent l="0" t="0" r="10160" b="26035"/>
                <wp:wrapNone/>
                <wp:docPr id="21" name="Oval 21"/>
                <wp:cNvGraphicFramePr/>
                <a:graphic xmlns:a="http://schemas.openxmlformats.org/drawingml/2006/main">
                  <a:graphicData uri="http://schemas.microsoft.com/office/word/2010/wordprocessingShape">
                    <wps:wsp>
                      <wps:cNvSpPr/>
                      <wps:spPr>
                        <a:xfrm>
                          <a:off x="0" y="0"/>
                          <a:ext cx="542794" cy="1837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444812" id="Oval 21" o:spid="_x0000_s1026" style="position:absolute;margin-left:411pt;margin-top:143.5pt;width:42.75pt;height:14.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" filled="f" strokecolor="red" strokeweight="2pt"/>
            </w:pict>
          </mc:Fallback>
        </mc:AlternateContent>
      </w:r>
      <w:r>
        <w:rPr>
          <w:noProof/>
          <w:lang w:val="en-US"/>
        </w:rPr>
        <mc:AlternateContent>
          <mc:Choice Requires="wps">
            <w:drawing>
              <wp:anchor distT="0" distB="0" distL="114300" distR="114300" simplePos="0" relativeHeight="251666432" behindDoc="0" locked="0" layoutInCell="1" allowOverlap="1" wp14:anchorId="5B4347DD" wp14:editId="2B9E4167">
                <wp:simplePos x="0" y="0"/>
                <wp:positionH relativeFrom="column">
                  <wp:posOffset>5214889</wp:posOffset>
                </wp:positionH>
                <wp:positionV relativeFrom="paragraph">
                  <wp:posOffset>474693</wp:posOffset>
                </wp:positionV>
                <wp:extent cx="480164" cy="216839"/>
                <wp:effectExtent l="0" t="0" r="15240" b="12065"/>
                <wp:wrapNone/>
                <wp:docPr id="20" name="Oval 20"/>
                <wp:cNvGraphicFramePr/>
                <a:graphic xmlns:a="http://schemas.openxmlformats.org/drawingml/2006/main">
                  <a:graphicData uri="http://schemas.microsoft.com/office/word/2010/wordprocessingShape">
                    <wps:wsp>
                      <wps:cNvSpPr/>
                      <wps:spPr>
                        <a:xfrm>
                          <a:off x="0" y="0"/>
                          <a:ext cx="480164" cy="2168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8C74D" id="Oval 20" o:spid="_x0000_s1026" style="position:absolute;margin-left:410.6pt;margin-top:37.4pt;width:37.8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" filled="f" strokecolor="red" strokeweight="2pt"/>
            </w:pict>
          </mc:Fallback>
        </mc:AlternateContent>
      </w:r>
      <w:r>
        <w:rPr>
          <w:noProof/>
          <w:lang w:val="en-US"/>
        </w:rPr>
        <w:drawing>
          <wp:inline distT="0" distB="0" distL="0" distR="0" wp14:anchorId="34B512BE" wp14:editId="47230E71">
            <wp:extent cx="5760720" cy="2002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002790"/>
                    </a:xfrm>
                    <a:prstGeom prst="rect">
                      <a:avLst/>
                    </a:prstGeom>
                  </pic:spPr>
                </pic:pic>
              </a:graphicData>
            </a:graphic>
          </wp:inline>
        </w:drawing>
      </w:r>
    </w:p>
    <w:p w:rsidR="001B1745" w:rsidRDefault="00A038FF" w:rsidP="004B1E45">
      <w:pPr>
        <w:rPr>
          <w:rFonts w:ascii="Tahoma" w:hAnsi="Tahoma" w:cs="Tahoma"/>
        </w:rPr>
      </w:pPr>
      <w:r>
        <w:rPr>
          <w:rFonts w:ascii="Tahoma" w:hAnsi="Tahoma" w:cs="Tahoma"/>
        </w:rPr>
        <w:t xml:space="preserve">Hazırla’ ya tıkladığınızda </w:t>
      </w:r>
      <w:r w:rsidR="001B1745">
        <w:rPr>
          <w:rFonts w:ascii="Tahoma" w:hAnsi="Tahoma" w:cs="Tahoma"/>
        </w:rPr>
        <w:t>aşağıdaki ekran açılır:</w:t>
      </w:r>
    </w:p>
    <w:p w:rsidR="001B1745" w:rsidRDefault="001B1745" w:rsidP="004B1E45">
      <w:pPr>
        <w:rPr>
          <w:rFonts w:ascii="Tahoma" w:hAnsi="Tahoma" w:cs="Tahoma"/>
        </w:rPr>
      </w:pPr>
    </w:p>
    <w:p w:rsidR="001B1745" w:rsidRDefault="001B1745" w:rsidP="004B1E45">
      <w:pPr>
        <w:rPr>
          <w:rFonts w:ascii="Tahoma" w:hAnsi="Tahoma" w:cs="Tahoma"/>
        </w:rPr>
      </w:pPr>
      <w:r>
        <w:rPr>
          <w:noProof/>
          <w:lang w:val="en-US"/>
        </w:rPr>
        <w:drawing>
          <wp:inline distT="0" distB="0" distL="0" distR="0" wp14:anchorId="4BED0193" wp14:editId="5E6250E6">
            <wp:extent cx="2310319" cy="7981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28513" cy="804395"/>
                    </a:xfrm>
                    <a:prstGeom prst="rect">
                      <a:avLst/>
                    </a:prstGeom>
                  </pic:spPr>
                </pic:pic>
              </a:graphicData>
            </a:graphic>
          </wp:inline>
        </w:drawing>
      </w:r>
    </w:p>
    <w:p w:rsidR="00A038FF" w:rsidRDefault="00A038FF" w:rsidP="004B1E45">
      <w:pPr>
        <w:rPr>
          <w:rFonts w:ascii="Tahoma" w:hAnsi="Tahoma" w:cs="Tahoma"/>
        </w:rPr>
      </w:pPr>
      <w:r w:rsidRPr="001B1745">
        <w:rPr>
          <w:rFonts w:ascii="Tahoma" w:hAnsi="Tahoma" w:cs="Tahoma"/>
          <w:b/>
        </w:rPr>
        <w:t>Kontrol amaçlı defter</w:t>
      </w:r>
      <w:r w:rsidR="002F565A">
        <w:rPr>
          <w:rFonts w:ascii="Tahoma" w:hAnsi="Tahoma" w:cs="Tahoma"/>
        </w:rPr>
        <w:t>;</w:t>
      </w:r>
      <w:r>
        <w:rPr>
          <w:rFonts w:ascii="Tahoma" w:hAnsi="Tahoma" w:cs="Tahoma"/>
        </w:rPr>
        <w:t xml:space="preserve"> GIB ‘ e göndermeden önce oluşan defteri ticari sistem ile karşılaştırmak, çıkan sorunları tes</w:t>
      </w:r>
      <w:r w:rsidR="00CA7740">
        <w:rPr>
          <w:rFonts w:ascii="Tahoma" w:hAnsi="Tahoma" w:cs="Tahoma"/>
        </w:rPr>
        <w:t>p</w:t>
      </w:r>
      <w:r w:rsidR="00546344">
        <w:rPr>
          <w:rFonts w:ascii="Tahoma" w:hAnsi="Tahoma" w:cs="Tahoma"/>
        </w:rPr>
        <w:t xml:space="preserve">it etmek amacıyla oluşturulur. </w:t>
      </w:r>
      <w:r>
        <w:rPr>
          <w:rFonts w:ascii="Tahoma" w:hAnsi="Tahoma" w:cs="Tahoma"/>
        </w:rPr>
        <w:t>Ko</w:t>
      </w:r>
      <w:r w:rsidR="009925D8">
        <w:rPr>
          <w:rFonts w:ascii="Tahoma" w:hAnsi="Tahoma" w:cs="Tahoma"/>
        </w:rPr>
        <w:t>ntrol amaçlı defter</w:t>
      </w:r>
      <w:r w:rsidR="002F565A">
        <w:rPr>
          <w:rFonts w:ascii="Tahoma" w:hAnsi="Tahoma" w:cs="Tahoma"/>
        </w:rPr>
        <w:t>i</w:t>
      </w:r>
      <w:r>
        <w:rPr>
          <w:rFonts w:ascii="Tahoma" w:hAnsi="Tahoma" w:cs="Tahoma"/>
        </w:rPr>
        <w:t xml:space="preserve"> birden fazla</w:t>
      </w:r>
      <w:r w:rsidR="00546344">
        <w:rPr>
          <w:rFonts w:ascii="Tahoma" w:hAnsi="Tahoma" w:cs="Tahoma"/>
        </w:rPr>
        <w:t xml:space="preserve"> kez </w:t>
      </w:r>
      <w:r>
        <w:rPr>
          <w:rFonts w:ascii="Tahoma" w:hAnsi="Tahoma" w:cs="Tahoma"/>
        </w:rPr>
        <w:t xml:space="preserve">hazırlayabilirsiniz.  </w:t>
      </w:r>
    </w:p>
    <w:p w:rsidR="009925D8" w:rsidRDefault="001B1745" w:rsidP="004B1E45">
      <w:pPr>
        <w:rPr>
          <w:rFonts w:ascii="Tahoma" w:hAnsi="Tahoma" w:cs="Tahoma"/>
        </w:rPr>
      </w:pPr>
      <w:r w:rsidRPr="001B1745">
        <w:rPr>
          <w:rFonts w:ascii="Tahoma" w:hAnsi="Tahoma" w:cs="Tahoma"/>
          <w:b/>
        </w:rPr>
        <w:t>R</w:t>
      </w:r>
      <w:r w:rsidR="009925D8" w:rsidRPr="001B1745">
        <w:rPr>
          <w:rFonts w:ascii="Tahoma" w:hAnsi="Tahoma" w:cs="Tahoma"/>
          <w:b/>
        </w:rPr>
        <w:t>esmi amaçlı defteri</w:t>
      </w:r>
      <w:r w:rsidR="009925D8">
        <w:rPr>
          <w:rFonts w:ascii="Tahoma" w:hAnsi="Tahoma" w:cs="Tahoma"/>
        </w:rPr>
        <w:t xml:space="preserve"> ise, GIB’ e gönder</w:t>
      </w:r>
      <w:r w:rsidR="00164C6C">
        <w:rPr>
          <w:rFonts w:ascii="Tahoma" w:hAnsi="Tahoma" w:cs="Tahoma"/>
        </w:rPr>
        <w:t>il</w:t>
      </w:r>
      <w:r w:rsidR="009925D8">
        <w:rPr>
          <w:rFonts w:ascii="Tahoma" w:hAnsi="Tahoma" w:cs="Tahoma"/>
        </w:rPr>
        <w:t>mek üzere hazırlanır</w:t>
      </w:r>
      <w:r w:rsidR="00F20432">
        <w:rPr>
          <w:rFonts w:ascii="Tahoma" w:hAnsi="Tahoma" w:cs="Tahoma"/>
        </w:rPr>
        <w:t xml:space="preserve"> ve defter hazırlandıktan sonra</w:t>
      </w:r>
      <w:r w:rsidR="009925D8">
        <w:rPr>
          <w:rFonts w:ascii="Tahoma" w:hAnsi="Tahoma" w:cs="Tahoma"/>
        </w:rPr>
        <w:t xml:space="preserve">, tekrar hazırlanmasına izin verilmez.  </w:t>
      </w:r>
    </w:p>
    <w:p w:rsidR="00F20432" w:rsidRDefault="002C0449" w:rsidP="00961BE8">
      <w:pPr>
        <w:pStyle w:val="Default"/>
        <w:rPr>
          <w:rFonts w:ascii="Tahoma" w:hAnsi="Tahoma" w:cs="Tahoma"/>
          <w:color w:val="auto"/>
          <w:sz w:val="20"/>
          <w:szCs w:val="20"/>
        </w:rPr>
      </w:pPr>
      <w:r w:rsidRPr="001B1745">
        <w:rPr>
          <w:rFonts w:ascii="Tahoma" w:hAnsi="Tahoma" w:cs="Tahoma"/>
          <w:b/>
          <w:color w:val="auto"/>
          <w:sz w:val="20"/>
          <w:szCs w:val="20"/>
        </w:rPr>
        <w:t>Zaman D</w:t>
      </w:r>
      <w:r w:rsidR="00F20432" w:rsidRPr="001B1745">
        <w:rPr>
          <w:rFonts w:ascii="Tahoma" w:hAnsi="Tahoma" w:cs="Tahoma"/>
          <w:b/>
          <w:color w:val="auto"/>
          <w:sz w:val="20"/>
          <w:szCs w:val="20"/>
        </w:rPr>
        <w:t>amgası Kullan</w:t>
      </w:r>
      <w:r w:rsidR="00F20432" w:rsidRPr="00F20432">
        <w:rPr>
          <w:rFonts w:ascii="Tahoma" w:hAnsi="Tahoma" w:cs="Tahoma"/>
          <w:color w:val="auto"/>
          <w:sz w:val="20"/>
          <w:szCs w:val="20"/>
        </w:rPr>
        <w:t>; GİB’</w:t>
      </w:r>
      <w:r w:rsidR="007C3E40">
        <w:rPr>
          <w:rFonts w:ascii="Tahoma" w:hAnsi="Tahoma" w:cs="Tahoma"/>
          <w:color w:val="auto"/>
          <w:sz w:val="20"/>
          <w:szCs w:val="20"/>
        </w:rPr>
        <w:t xml:space="preserve"> </w:t>
      </w:r>
      <w:r w:rsidR="00F20432" w:rsidRPr="00F20432">
        <w:rPr>
          <w:rFonts w:ascii="Tahoma" w:hAnsi="Tahoma" w:cs="Tahoma"/>
          <w:color w:val="auto"/>
          <w:sz w:val="20"/>
          <w:szCs w:val="20"/>
        </w:rPr>
        <w:t>e beratların yüklenme süresi takip eden üçüncü ayın son gününe kadar olmalıdır</w:t>
      </w:r>
      <w:r w:rsidR="007C3E40">
        <w:rPr>
          <w:rFonts w:ascii="Tahoma" w:hAnsi="Tahoma" w:cs="Tahoma"/>
          <w:color w:val="auto"/>
          <w:sz w:val="20"/>
          <w:szCs w:val="20"/>
        </w:rPr>
        <w:t>.</w:t>
      </w:r>
      <w:r w:rsidR="00F20432" w:rsidRPr="00F20432">
        <w:rPr>
          <w:rFonts w:ascii="Tahoma" w:hAnsi="Tahoma" w:cs="Tahoma"/>
          <w:color w:val="auto"/>
          <w:sz w:val="20"/>
          <w:szCs w:val="20"/>
        </w:rPr>
        <w:t xml:space="preserve"> (Hesap döneminin son ayına ait beratlar ise Kurumlar Vergisi Beyannamesinin verileceği ayın son gününe kadar gönderilebilir). Zaman damgasının amacı, GİB e-Defter sisteminde bir sorun oluşması sonucu yasal süreler dahilinde yüklenmeye çalışılan beratların GİB e-Defter uygulamasına yüklenememesi durumunda, bu beratlara zaman damgası eklenmelidir. GİB sisteminde oluşan sorun giderildiğinde zaman damgalı saklanan berat GİB e-Defter uygulamasına yüklenmeli ve GİB imzalı berat indirilmelidir. Yasal sürelerde beratı oluşturduğunuzun anlaşılması açısından zaman damgalı berat ispat aracı olarak kullanılabilecektir.</w:t>
      </w:r>
    </w:p>
    <w:p w:rsidR="00961BE8" w:rsidRDefault="00961BE8" w:rsidP="00961BE8">
      <w:pPr>
        <w:pStyle w:val="Default"/>
        <w:rPr>
          <w:rFonts w:ascii="Tahoma" w:hAnsi="Tahoma" w:cs="Tahoma"/>
        </w:rPr>
      </w:pPr>
    </w:p>
    <w:p w:rsidR="0093291F" w:rsidRPr="00E062C3" w:rsidRDefault="0093291F" w:rsidP="00961BE8">
      <w:pPr>
        <w:pStyle w:val="Default"/>
        <w:rPr>
          <w:rFonts w:ascii="Tahoma" w:hAnsi="Tahoma" w:cs="Tahoma"/>
          <w:sz w:val="20"/>
        </w:rPr>
      </w:pPr>
      <w:r w:rsidRPr="00E062C3">
        <w:rPr>
          <w:rFonts w:ascii="Tahoma" w:hAnsi="Tahoma" w:cs="Tahoma"/>
          <w:sz w:val="20"/>
        </w:rPr>
        <w:t>Parametre seçimleri yapıldıktan sonra “</w:t>
      </w:r>
      <w:r w:rsidRPr="008E26F4">
        <w:rPr>
          <w:rFonts w:ascii="Tahoma" w:hAnsi="Tahoma" w:cs="Tahoma"/>
          <w:b/>
          <w:sz w:val="20"/>
        </w:rPr>
        <w:t>Oluştur</w:t>
      </w:r>
      <w:r w:rsidRPr="00E062C3">
        <w:rPr>
          <w:rFonts w:ascii="Tahoma" w:hAnsi="Tahoma" w:cs="Tahoma"/>
          <w:sz w:val="20"/>
        </w:rPr>
        <w:t xml:space="preserve">” tıklanır. </w:t>
      </w:r>
    </w:p>
    <w:p w:rsidR="00A038FF" w:rsidRDefault="00A038FF" w:rsidP="004B1E45">
      <w:pPr>
        <w:rPr>
          <w:rFonts w:ascii="Tahoma" w:hAnsi="Tahoma" w:cs="Tahoma"/>
        </w:rPr>
      </w:pPr>
    </w:p>
    <w:p w:rsidR="00982625" w:rsidRDefault="00415E2D" w:rsidP="004B1E45">
      <w:pPr>
        <w:rPr>
          <w:rFonts w:ascii="Tahoma" w:hAnsi="Tahoma" w:cs="Tahoma"/>
        </w:rPr>
      </w:pPr>
      <w:r>
        <w:rPr>
          <w:rFonts w:ascii="Tahoma" w:hAnsi="Tahoma" w:cs="Tahoma"/>
        </w:rPr>
        <w:t>Defteri Oluşturma süreci başarı ile tamamlandığında “</w:t>
      </w:r>
      <w:r w:rsidRPr="008E26F4">
        <w:rPr>
          <w:rFonts w:ascii="Tahoma" w:hAnsi="Tahoma" w:cs="Tahoma"/>
          <w:b/>
        </w:rPr>
        <w:t>Defter Hazır</w:t>
      </w:r>
      <w:r>
        <w:rPr>
          <w:rFonts w:ascii="Tahoma" w:hAnsi="Tahoma" w:cs="Tahoma"/>
        </w:rPr>
        <w:t xml:space="preserve">” mesajı </w:t>
      </w:r>
      <w:r w:rsidR="005B1A68">
        <w:rPr>
          <w:rFonts w:ascii="Tahoma" w:hAnsi="Tahoma" w:cs="Tahoma"/>
        </w:rPr>
        <w:t>verir.</w:t>
      </w:r>
      <w:r w:rsidR="0093291F">
        <w:rPr>
          <w:rFonts w:ascii="Tahoma" w:hAnsi="Tahoma" w:cs="Tahoma"/>
        </w:rPr>
        <w:t xml:space="preserve"> Oluşturma sırasında hata mesajı alınması durumunda Protel destek ekibine bilgi veriniz. </w:t>
      </w:r>
    </w:p>
    <w:p w:rsidR="00415E2D" w:rsidRDefault="00576B81" w:rsidP="004B1E45">
      <w:pPr>
        <w:rPr>
          <w:rFonts w:ascii="Tahoma" w:hAnsi="Tahoma" w:cs="Tahoma"/>
        </w:rPr>
      </w:pPr>
      <w:r>
        <w:rPr>
          <w:noProof/>
          <w:lang w:val="en-US"/>
        </w:rPr>
        <mc:AlternateContent>
          <mc:Choice Requires="wps">
            <w:drawing>
              <wp:anchor distT="0" distB="0" distL="114300" distR="114300" simplePos="0" relativeHeight="251664384" behindDoc="0" locked="0" layoutInCell="1" allowOverlap="1" wp14:anchorId="226D8D57" wp14:editId="1757FBA8">
                <wp:simplePos x="0" y="0"/>
                <wp:positionH relativeFrom="column">
                  <wp:posOffset>5087620</wp:posOffset>
                </wp:positionH>
                <wp:positionV relativeFrom="paragraph">
                  <wp:posOffset>1500058</wp:posOffset>
                </wp:positionV>
                <wp:extent cx="569099" cy="371606"/>
                <wp:effectExtent l="0" t="0" r="21590" b="28575"/>
                <wp:wrapNone/>
                <wp:docPr id="15" name="Oval 15"/>
                <wp:cNvGraphicFramePr/>
                <a:graphic xmlns:a="http://schemas.openxmlformats.org/drawingml/2006/main">
                  <a:graphicData uri="http://schemas.microsoft.com/office/word/2010/wordprocessingShape">
                    <wps:wsp>
                      <wps:cNvSpPr/>
                      <wps:spPr>
                        <a:xfrm>
                          <a:off x="0" y="0"/>
                          <a:ext cx="569099" cy="3716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E9E8A" id="Oval 15" o:spid="_x0000_s1026" style="position:absolute;margin-left:400.6pt;margin-top:118.1pt;width:44.8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" filled="f" strokecolor="red" strokeweight="2pt"/>
            </w:pict>
          </mc:Fallback>
        </mc:AlternateContent>
      </w:r>
      <w:r>
        <w:rPr>
          <w:noProof/>
          <w:lang w:val="en-US"/>
        </w:rPr>
        <w:drawing>
          <wp:inline distT="0" distB="0" distL="0" distR="0" wp14:anchorId="6A601E34" wp14:editId="4F1C5858">
            <wp:extent cx="5760720" cy="2002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002790"/>
                    </a:xfrm>
                    <a:prstGeom prst="rect">
                      <a:avLst/>
                    </a:prstGeom>
                  </pic:spPr>
                </pic:pic>
              </a:graphicData>
            </a:graphic>
          </wp:inline>
        </w:drawing>
      </w:r>
    </w:p>
    <w:p w:rsidR="00136352" w:rsidRPr="00136352" w:rsidRDefault="00136352" w:rsidP="00136352">
      <w:pPr>
        <w:pStyle w:val="Heading2"/>
      </w:pPr>
      <w:bookmarkStart w:id="11" w:name="_Toc425864207"/>
      <w:r w:rsidRPr="00136352">
        <w:t>Defter Kontrolü</w:t>
      </w:r>
      <w:bookmarkEnd w:id="11"/>
    </w:p>
    <w:p w:rsidR="00136352" w:rsidRDefault="00136352" w:rsidP="00136352">
      <w:pPr>
        <w:pStyle w:val="Heading2"/>
      </w:pPr>
    </w:p>
    <w:p w:rsidR="00554CBA" w:rsidRDefault="003D7DB0" w:rsidP="00136352">
      <w:r>
        <w:rPr>
          <w:noProof/>
          <w:lang w:val="en-US"/>
        </w:rPr>
        <mc:AlternateContent>
          <mc:Choice Requires="wps">
            <w:drawing>
              <wp:anchor distT="0" distB="0" distL="114300" distR="114300" simplePos="0" relativeHeight="251665408" behindDoc="0" locked="0" layoutInCell="1" allowOverlap="1" wp14:anchorId="33879991" wp14:editId="4B87655B">
                <wp:simplePos x="0" y="0"/>
                <wp:positionH relativeFrom="column">
                  <wp:posOffset>1019157</wp:posOffset>
                </wp:positionH>
                <wp:positionV relativeFrom="paragraph">
                  <wp:posOffset>312903</wp:posOffset>
                </wp:positionV>
                <wp:extent cx="489397" cy="907961"/>
                <wp:effectExtent l="38100" t="0" r="25400" b="64135"/>
                <wp:wrapNone/>
                <wp:docPr id="19" name="Straight Arrow Connector 19"/>
                <wp:cNvGraphicFramePr/>
                <a:graphic xmlns:a="http://schemas.openxmlformats.org/drawingml/2006/main">
                  <a:graphicData uri="http://schemas.microsoft.com/office/word/2010/wordprocessingShape">
                    <wps:wsp>
                      <wps:cNvCnPr/>
                      <wps:spPr>
                        <a:xfrm flipH="1">
                          <a:off x="0" y="0"/>
                          <a:ext cx="489397" cy="90796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D6FE73" id="_x0000_t32" coordsize="21600,21600" o:spt="32" o:oned="t" path="m,l21600,21600e" filled="f">
                <v:path arrowok="t" fillok="f" o:connecttype="none"/>
                <o:lock v:ext="edit" shapetype="t"/>
              </v:shapetype>
              <v:shape id="Straight Arrow Connector 19" o:spid="_x0000_s1026" type="#_x0000_t32" style="position:absolute;margin-left:80.25pt;margin-top:24.65pt;width:38.55pt;height:7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" strokecolor="red">
                <v:stroke endarrow="block"/>
              </v:shape>
            </w:pict>
          </mc:Fallback>
        </mc:AlternateContent>
      </w:r>
      <w:r w:rsidR="00554CBA">
        <w:t xml:space="preserve">Defter Oluşturma işlemi sonrasında birden fazla </w:t>
      </w:r>
      <w:r w:rsidR="00554CBA" w:rsidRPr="002B5479">
        <w:rPr>
          <w:b/>
        </w:rPr>
        <w:t>zip</w:t>
      </w:r>
      <w:r w:rsidR="00554CBA">
        <w:t xml:space="preserve"> formatında dosyalar </w:t>
      </w:r>
      <w:r w:rsidR="005377E1">
        <w:t xml:space="preserve">ve </w:t>
      </w:r>
      <w:r w:rsidR="005377E1" w:rsidRPr="002B5479">
        <w:rPr>
          <w:b/>
        </w:rPr>
        <w:t>xlsx</w:t>
      </w:r>
      <w:r w:rsidR="005377E1">
        <w:t xml:space="preserve"> dosyaları </w:t>
      </w:r>
      <w:r w:rsidR="00554CBA">
        <w:t>oluşmaktadır.</w:t>
      </w:r>
      <w:r w:rsidR="002B5479">
        <w:t xml:space="preserve">            </w:t>
      </w:r>
      <w:r w:rsidR="003A3008">
        <w:t xml:space="preserve">e-defter satırının başındaki oku tıklayarak dosyalara ulaşabilirsiniz. </w:t>
      </w:r>
    </w:p>
    <w:p w:rsidR="009F102A" w:rsidRDefault="003D7DB0" w:rsidP="004B1E45">
      <w:pPr>
        <w:rPr>
          <w:rFonts w:ascii="Tahoma" w:hAnsi="Tahoma" w:cs="Tahoma"/>
        </w:rPr>
      </w:pPr>
      <w:r>
        <w:rPr>
          <w:noProof/>
          <w:lang w:val="en-US"/>
        </w:rPr>
        <mc:AlternateContent>
          <mc:Choice Requires="wps">
            <w:drawing>
              <wp:anchor distT="0" distB="0" distL="114300" distR="114300" simplePos="0" relativeHeight="251677696" behindDoc="0" locked="0" layoutInCell="1" allowOverlap="1" wp14:anchorId="78BBFD22" wp14:editId="0F185410">
                <wp:simplePos x="0" y="0"/>
                <wp:positionH relativeFrom="column">
                  <wp:posOffset>1512596</wp:posOffset>
                </wp:positionH>
                <wp:positionV relativeFrom="paragraph">
                  <wp:posOffset>1567608</wp:posOffset>
                </wp:positionV>
                <wp:extent cx="175364" cy="23331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364" cy="23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72E" w:rsidRPr="00A5572E" w:rsidRDefault="00A5572E" w:rsidP="00A5572E">
                            <w:pPr>
                              <w:rPr>
                                <w:color w:val="00B050"/>
                              </w:rPr>
                            </w:pPr>
                            <w:r w:rsidRPr="00A5572E">
                              <w:rPr>
                                <w:color w:val="00B05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BFD22" id="_x0000_t202" coordsize="21600,21600" o:spt="202" path="m,l,21600r21600,l21600,xe">
                <v:stroke joinstyle="miter"/>
                <v:path gradientshapeok="t" o:connecttype="rect"/>
              </v:shapetype>
              <v:shape id="Text Box 27" o:spid="_x0000_s1026" type="#_x0000_t202" style="position:absolute;margin-left:119.1pt;margin-top:123.45pt;width:13.8pt;height:1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" filled="f" stroked="f" strokeweight=".5pt">
                <v:textbox>
                  <w:txbxContent>
                    <w:p w:rsidR="00A5572E" w:rsidRPr="00A5572E" w:rsidRDefault="00A5572E" w:rsidP="00A5572E">
                      <w:pPr>
                        <w:rPr>
                          <w:color w:val="00B050"/>
                        </w:rPr>
                      </w:pPr>
                      <w:r w:rsidRPr="00A5572E">
                        <w:rPr>
                          <w:color w:val="00B050"/>
                        </w:rPr>
                        <w:t>3</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3F1FCB8B" wp14:editId="1C528162">
                <wp:simplePos x="0" y="0"/>
                <wp:positionH relativeFrom="column">
                  <wp:posOffset>1510885</wp:posOffset>
                </wp:positionH>
                <wp:positionV relativeFrom="paragraph">
                  <wp:posOffset>1426443</wp:posOffset>
                </wp:positionV>
                <wp:extent cx="175364" cy="23331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5364" cy="23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72E" w:rsidRPr="00A5572E" w:rsidRDefault="00A5572E" w:rsidP="00A5572E">
                            <w:pPr>
                              <w:rPr>
                                <w:color w:val="00B050"/>
                              </w:rPr>
                            </w:pPr>
                            <w:r w:rsidRPr="00A5572E">
                              <w:rPr>
                                <w:color w:val="00B05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FCB8B" id="Text Box 25" o:spid="_x0000_s1027" type="#_x0000_t202" style="position:absolute;margin-left:118.95pt;margin-top:112.3pt;width:13.8pt;height:1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" filled="f" stroked="f" strokeweight=".5pt">
                <v:textbox>
                  <w:txbxContent>
                    <w:p w:rsidR="00A5572E" w:rsidRPr="00A5572E" w:rsidRDefault="00A5572E" w:rsidP="00A5572E">
                      <w:pPr>
                        <w:rPr>
                          <w:color w:val="00B050"/>
                        </w:rPr>
                      </w:pPr>
                      <w:r w:rsidRPr="00A5572E">
                        <w:rPr>
                          <w:color w:val="00B050"/>
                        </w:rPr>
                        <w:t>2</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67408348" wp14:editId="087F063B">
                <wp:simplePos x="0" y="0"/>
                <wp:positionH relativeFrom="column">
                  <wp:posOffset>1506220</wp:posOffset>
                </wp:positionH>
                <wp:positionV relativeFrom="paragraph">
                  <wp:posOffset>1292018</wp:posOffset>
                </wp:positionV>
                <wp:extent cx="175364" cy="23331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75364" cy="23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72E" w:rsidRPr="00A5572E" w:rsidRDefault="00A5572E" w:rsidP="00A5572E">
                            <w:pPr>
                              <w:rPr>
                                <w:color w:val="00B050"/>
                              </w:rPr>
                            </w:pPr>
                            <w:r w:rsidRPr="00A5572E">
                              <w:rPr>
                                <w:color w:val="00B05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08348" id="Text Box 26" o:spid="_x0000_s1028" type="#_x0000_t202" style="position:absolute;margin-left:118.6pt;margin-top:101.75pt;width:13.8pt;height:18.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" filled="f" stroked="f" strokeweight=".5pt">
                <v:textbox>
                  <w:txbxContent>
                    <w:p w:rsidR="00A5572E" w:rsidRPr="00A5572E" w:rsidRDefault="00A5572E" w:rsidP="00A5572E">
                      <w:pPr>
                        <w:rPr>
                          <w:color w:val="00B050"/>
                        </w:rPr>
                      </w:pPr>
                      <w:r w:rsidRPr="00A5572E">
                        <w:rPr>
                          <w:color w:val="00B050"/>
                        </w:rPr>
                        <w:t>3</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760002B3" wp14:editId="1317FD55">
                <wp:simplePos x="0" y="0"/>
                <wp:positionH relativeFrom="column">
                  <wp:posOffset>1506168</wp:posOffset>
                </wp:positionH>
                <wp:positionV relativeFrom="paragraph">
                  <wp:posOffset>1135561</wp:posOffset>
                </wp:positionV>
                <wp:extent cx="175364" cy="23331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5364" cy="23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72E" w:rsidRPr="00A5572E" w:rsidRDefault="00A5572E" w:rsidP="00A5572E">
                            <w:pPr>
                              <w:rPr>
                                <w:color w:val="00B050"/>
                              </w:rPr>
                            </w:pPr>
                            <w:r w:rsidRPr="00A5572E">
                              <w:rPr>
                                <w:color w:val="00B05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02B3" id="Text Box 24" o:spid="_x0000_s1029" type="#_x0000_t202" style="position:absolute;margin-left:118.6pt;margin-top:89.4pt;width:13.8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" filled="f" stroked="f" strokeweight=".5pt">
                <v:textbox>
                  <w:txbxContent>
                    <w:p w:rsidR="00A5572E" w:rsidRPr="00A5572E" w:rsidRDefault="00A5572E" w:rsidP="00A5572E">
                      <w:pPr>
                        <w:rPr>
                          <w:color w:val="00B050"/>
                        </w:rPr>
                      </w:pPr>
                      <w:r w:rsidRPr="00A5572E">
                        <w:rPr>
                          <w:color w:val="00B050"/>
                        </w:rPr>
                        <w:t>2</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26BE27A9" wp14:editId="4DACBC15">
                <wp:simplePos x="0" y="0"/>
                <wp:positionH relativeFrom="column">
                  <wp:posOffset>1504497</wp:posOffset>
                </wp:positionH>
                <wp:positionV relativeFrom="paragraph">
                  <wp:posOffset>1000721</wp:posOffset>
                </wp:positionV>
                <wp:extent cx="175364" cy="2333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5364" cy="233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572E" w:rsidRPr="00A5572E" w:rsidRDefault="00A5572E">
                            <w:pPr>
                              <w:rPr>
                                <w:color w:val="00B050"/>
                              </w:rPr>
                            </w:pPr>
                            <w:r w:rsidRPr="00A5572E">
                              <w:rPr>
                                <w:color w:val="00B05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27A9" id="Text Box 23" o:spid="_x0000_s1030" type="#_x0000_t202" style="position:absolute;margin-left:118.45pt;margin-top:78.8pt;width:13.8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" filled="f" stroked="f" strokeweight=".5pt">
                <v:textbox>
                  <w:txbxContent>
                    <w:p w:rsidR="00A5572E" w:rsidRPr="00A5572E" w:rsidRDefault="00A5572E">
                      <w:pPr>
                        <w:rPr>
                          <w:color w:val="00B050"/>
                        </w:rPr>
                      </w:pPr>
                      <w:r w:rsidRPr="00A5572E">
                        <w:rPr>
                          <w:color w:val="00B050"/>
                        </w:rPr>
                        <w:t>1</w:t>
                      </w:r>
                    </w:p>
                  </w:txbxContent>
                </v:textbox>
              </v:shape>
            </w:pict>
          </mc:Fallback>
        </mc:AlternateContent>
      </w:r>
      <w:r>
        <w:rPr>
          <w:noProof/>
          <w:lang w:val="en-US"/>
        </w:rPr>
        <w:drawing>
          <wp:inline distT="0" distB="0" distL="0" distR="0" wp14:anchorId="25DE00F7" wp14:editId="65C97AAD">
            <wp:extent cx="5760720" cy="18465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846580"/>
                    </a:xfrm>
                    <a:prstGeom prst="rect">
                      <a:avLst/>
                    </a:prstGeom>
                  </pic:spPr>
                </pic:pic>
              </a:graphicData>
            </a:graphic>
          </wp:inline>
        </w:drawing>
      </w:r>
    </w:p>
    <w:p w:rsidR="00554CBA" w:rsidRPr="00A5572E" w:rsidRDefault="00A5572E" w:rsidP="00A5572E">
      <w:pPr>
        <w:rPr>
          <w:rFonts w:ascii="Tahoma" w:hAnsi="Tahoma" w:cs="Tahoma"/>
        </w:rPr>
      </w:pPr>
      <w:r w:rsidRPr="00A5572E">
        <w:rPr>
          <w:rFonts w:ascii="Tahoma" w:hAnsi="Tahoma" w:cs="Tahoma"/>
          <w:b/>
        </w:rPr>
        <w:t>1-</w:t>
      </w:r>
      <w:r w:rsidR="003A3008" w:rsidRPr="00A5572E">
        <w:rPr>
          <w:rFonts w:ascii="Tahoma" w:hAnsi="Tahoma" w:cs="Tahoma"/>
          <w:b/>
        </w:rPr>
        <w:t>Yevmiye Fişleri.</w:t>
      </w:r>
      <w:r w:rsidR="00554CBA" w:rsidRPr="00A5572E">
        <w:rPr>
          <w:rFonts w:ascii="Tahoma" w:hAnsi="Tahoma" w:cs="Tahoma"/>
          <w:b/>
        </w:rPr>
        <w:t>xlsx dosyası</w:t>
      </w:r>
      <w:r w:rsidR="003A3008" w:rsidRPr="00A5572E">
        <w:rPr>
          <w:rFonts w:ascii="Tahoma" w:hAnsi="Tahoma" w:cs="Tahoma"/>
        </w:rPr>
        <w:t>;</w:t>
      </w:r>
      <w:r w:rsidR="00554CBA" w:rsidRPr="00A5572E">
        <w:rPr>
          <w:rFonts w:ascii="Tahoma" w:hAnsi="Tahoma" w:cs="Tahoma"/>
        </w:rPr>
        <w:t xml:space="preserve"> defter oluşturma sırasında kaynak sistemden alınan yevmiye kayıtları</w:t>
      </w:r>
      <w:r w:rsidR="003A3008" w:rsidRPr="00A5572E">
        <w:rPr>
          <w:rFonts w:ascii="Tahoma" w:hAnsi="Tahoma" w:cs="Tahoma"/>
        </w:rPr>
        <w:t>nı</w:t>
      </w:r>
      <w:r w:rsidR="00554CBA" w:rsidRPr="00A5572E">
        <w:rPr>
          <w:rFonts w:ascii="Tahoma" w:hAnsi="Tahoma" w:cs="Tahoma"/>
        </w:rPr>
        <w:t xml:space="preserve"> </w:t>
      </w:r>
      <w:r w:rsidR="003A3008" w:rsidRPr="00A5572E">
        <w:rPr>
          <w:rFonts w:ascii="Tahoma" w:hAnsi="Tahoma" w:cs="Tahoma"/>
        </w:rPr>
        <w:t>içermektedir.</w:t>
      </w:r>
      <w:r w:rsidR="007C3E40">
        <w:rPr>
          <w:rFonts w:ascii="Tahoma" w:hAnsi="Tahoma" w:cs="Tahoma"/>
        </w:rPr>
        <w:t xml:space="preserve"> </w:t>
      </w:r>
      <w:r w:rsidR="005377E1" w:rsidRPr="00A5572E">
        <w:rPr>
          <w:rFonts w:ascii="Tahoma" w:hAnsi="Tahoma" w:cs="Tahoma"/>
        </w:rPr>
        <w:t>Görüntülemek için</w:t>
      </w:r>
      <w:r w:rsidR="005D31C9" w:rsidRPr="00A5572E">
        <w:rPr>
          <w:rFonts w:ascii="Tahoma" w:hAnsi="Tahoma" w:cs="Tahoma"/>
        </w:rPr>
        <w:t xml:space="preserve"> </w:t>
      </w:r>
      <w:r w:rsidR="009F102A" w:rsidRPr="00A5572E">
        <w:rPr>
          <w:rFonts w:ascii="Tahoma" w:hAnsi="Tahoma" w:cs="Tahoma"/>
        </w:rPr>
        <w:t>“</w:t>
      </w:r>
      <w:r w:rsidR="009F102A" w:rsidRPr="00A5572E">
        <w:rPr>
          <w:rFonts w:ascii="Tahoma" w:hAnsi="Tahoma" w:cs="Tahoma"/>
          <w:b/>
        </w:rPr>
        <w:t>İndir</w:t>
      </w:r>
      <w:r w:rsidR="009F102A" w:rsidRPr="00A5572E">
        <w:rPr>
          <w:rFonts w:ascii="Tahoma" w:hAnsi="Tahoma" w:cs="Tahoma"/>
        </w:rPr>
        <w:t>” basılarak excel</w:t>
      </w:r>
      <w:r w:rsidR="007C3E40">
        <w:rPr>
          <w:rFonts w:ascii="Tahoma" w:hAnsi="Tahoma" w:cs="Tahoma"/>
        </w:rPr>
        <w:t xml:space="preserve"> </w:t>
      </w:r>
      <w:r w:rsidR="009F102A" w:rsidRPr="00A5572E">
        <w:rPr>
          <w:rFonts w:ascii="Tahoma" w:hAnsi="Tahoma" w:cs="Tahoma"/>
        </w:rPr>
        <w:t>dosyası kaydedilir.</w:t>
      </w:r>
      <w:r w:rsidRPr="00A5572E">
        <w:rPr>
          <w:rFonts w:ascii="Tahoma" w:hAnsi="Tahoma" w:cs="Tahoma"/>
        </w:rPr>
        <w:t xml:space="preserve">   </w:t>
      </w:r>
    </w:p>
    <w:p w:rsidR="00A5572E" w:rsidRDefault="00A5572E" w:rsidP="004B1E45">
      <w:pPr>
        <w:rPr>
          <w:rFonts w:ascii="Tahoma" w:hAnsi="Tahoma" w:cs="Tahoma"/>
        </w:rPr>
      </w:pPr>
    </w:p>
    <w:p w:rsidR="009F102A" w:rsidRDefault="009F102A" w:rsidP="004B1E45">
      <w:pPr>
        <w:rPr>
          <w:rFonts w:ascii="Tahoma" w:hAnsi="Tahoma" w:cs="Tahoma"/>
        </w:rPr>
      </w:pPr>
      <w:r>
        <w:rPr>
          <w:noProof/>
          <w:lang w:val="en-US"/>
        </w:rPr>
        <w:drawing>
          <wp:inline distT="0" distB="0" distL="0" distR="0" wp14:anchorId="1193111E" wp14:editId="17EF6FEA">
            <wp:extent cx="5760720" cy="780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780415"/>
                    </a:xfrm>
                    <a:prstGeom prst="rect">
                      <a:avLst/>
                    </a:prstGeom>
                  </pic:spPr>
                </pic:pic>
              </a:graphicData>
            </a:graphic>
          </wp:inline>
        </w:drawing>
      </w:r>
    </w:p>
    <w:p w:rsidR="003A3008" w:rsidRDefault="003A3008" w:rsidP="004B1E45">
      <w:pPr>
        <w:rPr>
          <w:rFonts w:ascii="Tahoma" w:hAnsi="Tahoma" w:cs="Tahoma"/>
        </w:rPr>
      </w:pPr>
    </w:p>
    <w:p w:rsidR="00982625" w:rsidRDefault="00A5572E" w:rsidP="004B1E45">
      <w:pPr>
        <w:rPr>
          <w:rFonts w:ascii="Tahoma" w:hAnsi="Tahoma" w:cs="Tahoma"/>
        </w:rPr>
      </w:pPr>
      <w:r w:rsidRPr="00A5572E">
        <w:rPr>
          <w:rFonts w:ascii="Tahoma" w:hAnsi="Tahoma" w:cs="Tahoma"/>
          <w:b/>
        </w:rPr>
        <w:t>2-</w:t>
      </w:r>
      <w:r w:rsidR="0068672D" w:rsidRPr="00A5572E">
        <w:rPr>
          <w:rFonts w:ascii="Tahoma" w:hAnsi="Tahoma" w:cs="Tahoma"/>
          <w:b/>
        </w:rPr>
        <w:t>Yevmiye</w:t>
      </w:r>
      <w:r w:rsidR="00045DFC" w:rsidRPr="00A5572E">
        <w:rPr>
          <w:rFonts w:ascii="Tahoma" w:hAnsi="Tahoma" w:cs="Tahoma"/>
          <w:b/>
        </w:rPr>
        <w:t xml:space="preserve"> ve Kebir dosyaları</w:t>
      </w:r>
      <w:r w:rsidR="00045DFC">
        <w:rPr>
          <w:rFonts w:ascii="Tahoma" w:hAnsi="Tahoma" w:cs="Tahoma"/>
        </w:rPr>
        <w:t xml:space="preserve"> </w:t>
      </w:r>
      <w:r w:rsidR="0068672D">
        <w:rPr>
          <w:rFonts w:ascii="Tahoma" w:hAnsi="Tahoma" w:cs="Tahoma"/>
        </w:rPr>
        <w:t xml:space="preserve">Resmi </w:t>
      </w:r>
      <w:r>
        <w:rPr>
          <w:rFonts w:ascii="Tahoma" w:hAnsi="Tahoma" w:cs="Tahoma"/>
        </w:rPr>
        <w:t xml:space="preserve">ya da Kontrol amaçlı </w:t>
      </w:r>
      <w:r w:rsidR="0068672D">
        <w:rPr>
          <w:rFonts w:ascii="Tahoma" w:hAnsi="Tahoma" w:cs="Tahoma"/>
        </w:rPr>
        <w:t>hazırlanmış elektronik defter dosya</w:t>
      </w:r>
      <w:r w:rsidR="00E062C3">
        <w:rPr>
          <w:rFonts w:ascii="Tahoma" w:hAnsi="Tahoma" w:cs="Tahoma"/>
        </w:rPr>
        <w:t>ları</w:t>
      </w:r>
      <w:r w:rsidR="0068672D">
        <w:rPr>
          <w:rFonts w:ascii="Tahoma" w:hAnsi="Tahoma" w:cs="Tahoma"/>
        </w:rPr>
        <w:t xml:space="preserve">dır. </w:t>
      </w:r>
      <w:r w:rsidR="00E55BAD">
        <w:rPr>
          <w:rFonts w:ascii="Tahoma" w:hAnsi="Tahoma" w:cs="Tahoma"/>
        </w:rPr>
        <w:t>D</w:t>
      </w:r>
      <w:r w:rsidR="0068672D">
        <w:rPr>
          <w:rFonts w:ascii="Tahoma" w:hAnsi="Tahoma" w:cs="Tahoma"/>
        </w:rPr>
        <w:t>efteri görüntülemek için “</w:t>
      </w:r>
      <w:r w:rsidR="0068672D" w:rsidRPr="00E55BAD">
        <w:rPr>
          <w:rFonts w:ascii="Tahoma" w:hAnsi="Tahoma" w:cs="Tahoma"/>
          <w:b/>
        </w:rPr>
        <w:t>Göster</w:t>
      </w:r>
      <w:r w:rsidR="0068672D">
        <w:rPr>
          <w:rFonts w:ascii="Tahoma" w:hAnsi="Tahoma" w:cs="Tahoma"/>
        </w:rPr>
        <w:t>”  basılır. İndirmek için “</w:t>
      </w:r>
      <w:r w:rsidR="0068672D" w:rsidRPr="003A3008">
        <w:rPr>
          <w:rFonts w:ascii="Tahoma" w:hAnsi="Tahoma" w:cs="Tahoma"/>
          <w:b/>
        </w:rPr>
        <w:t>İndir</w:t>
      </w:r>
      <w:r w:rsidR="0068672D">
        <w:rPr>
          <w:rFonts w:ascii="Tahoma" w:hAnsi="Tahoma" w:cs="Tahoma"/>
        </w:rPr>
        <w:t xml:space="preserve">” basılır. </w:t>
      </w:r>
      <w:r w:rsidR="005377E1">
        <w:rPr>
          <w:rFonts w:ascii="Tahoma" w:hAnsi="Tahoma" w:cs="Tahoma"/>
        </w:rPr>
        <w:t xml:space="preserve"> </w:t>
      </w:r>
    </w:p>
    <w:p w:rsidR="0068672D" w:rsidRDefault="0068672D" w:rsidP="004B1E45">
      <w:pPr>
        <w:rPr>
          <w:rFonts w:ascii="Tahoma" w:hAnsi="Tahoma" w:cs="Tahoma"/>
        </w:rPr>
      </w:pPr>
    </w:p>
    <w:p w:rsidR="0068672D" w:rsidRDefault="003D7DB0" w:rsidP="004B1E45">
      <w:pPr>
        <w:rPr>
          <w:rFonts w:ascii="Tahoma" w:hAnsi="Tahoma" w:cs="Tahoma"/>
        </w:rPr>
      </w:pPr>
      <w:r>
        <w:rPr>
          <w:noProof/>
          <w:lang w:val="en-US"/>
        </w:rPr>
        <w:drawing>
          <wp:inline distT="0" distB="0" distL="0" distR="0" wp14:anchorId="0B0E7000" wp14:editId="145E3A84">
            <wp:extent cx="5760720" cy="3110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110230"/>
                    </a:xfrm>
                    <a:prstGeom prst="rect">
                      <a:avLst/>
                    </a:prstGeom>
                  </pic:spPr>
                </pic:pic>
              </a:graphicData>
            </a:graphic>
          </wp:inline>
        </w:drawing>
      </w:r>
      <w:r>
        <w:rPr>
          <w:noProof/>
          <w:lang w:val="en-US"/>
        </w:rPr>
        <w:drawing>
          <wp:anchor distT="0" distB="0" distL="114300" distR="114300" simplePos="0" relativeHeight="251694080" behindDoc="0" locked="0" layoutInCell="1" allowOverlap="1" wp14:anchorId="50139CFB" wp14:editId="52350303">
            <wp:simplePos x="0" y="0"/>
            <wp:positionH relativeFrom="column">
              <wp:posOffset>1833434</wp:posOffset>
            </wp:positionH>
            <wp:positionV relativeFrom="paragraph">
              <wp:posOffset>816002</wp:posOffset>
            </wp:positionV>
            <wp:extent cx="4494179" cy="2327343"/>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494179" cy="2327343"/>
                    </a:xfrm>
                    <a:prstGeom prst="rect">
                      <a:avLst/>
                    </a:prstGeom>
                  </pic:spPr>
                </pic:pic>
              </a:graphicData>
            </a:graphic>
            <wp14:sizeRelH relativeFrom="page">
              <wp14:pctWidth>0</wp14:pctWidth>
            </wp14:sizeRelH>
            <wp14:sizeRelV relativeFrom="page">
              <wp14:pctHeight>0</wp14:pctHeight>
            </wp14:sizeRelV>
          </wp:anchor>
        </w:drawing>
      </w:r>
    </w:p>
    <w:p w:rsidR="00E062C3" w:rsidRDefault="00E062C3" w:rsidP="00E062C3">
      <w:pPr>
        <w:rPr>
          <w:rFonts w:ascii="Tahoma" w:hAnsi="Tahoma" w:cs="Tahoma"/>
        </w:rPr>
      </w:pPr>
    </w:p>
    <w:p w:rsidR="00655A66" w:rsidRDefault="00E55BAD" w:rsidP="00E062C3">
      <w:pPr>
        <w:rPr>
          <w:rFonts w:ascii="Tahoma" w:hAnsi="Tahoma" w:cs="Tahoma"/>
        </w:rPr>
      </w:pPr>
      <w:r w:rsidRPr="00E55BAD">
        <w:rPr>
          <w:rFonts w:ascii="Tahoma" w:hAnsi="Tahoma" w:cs="Tahoma"/>
          <w:b/>
        </w:rPr>
        <w:t>3-</w:t>
      </w:r>
      <w:r w:rsidR="00E062C3" w:rsidRPr="00E55BAD">
        <w:rPr>
          <w:rFonts w:ascii="Tahoma" w:hAnsi="Tahoma" w:cs="Tahoma"/>
          <w:b/>
        </w:rPr>
        <w:t>Y</w:t>
      </w:r>
      <w:r w:rsidR="00655A66" w:rsidRPr="00E55BAD">
        <w:rPr>
          <w:rFonts w:ascii="Tahoma" w:hAnsi="Tahoma" w:cs="Tahoma"/>
          <w:b/>
        </w:rPr>
        <w:t>evmiye Beratı</w:t>
      </w:r>
      <w:r w:rsidR="00E062C3" w:rsidRPr="00E55BAD">
        <w:rPr>
          <w:rFonts w:ascii="Tahoma" w:hAnsi="Tahoma" w:cs="Tahoma"/>
          <w:b/>
        </w:rPr>
        <w:t xml:space="preserve"> ve Kebir Beratı</w:t>
      </w:r>
      <w:r w:rsidR="00E062C3">
        <w:rPr>
          <w:rFonts w:ascii="Tahoma" w:hAnsi="Tahoma" w:cs="Tahoma"/>
        </w:rPr>
        <w:t xml:space="preserve"> </w:t>
      </w:r>
      <w:r>
        <w:rPr>
          <w:rFonts w:ascii="Tahoma" w:hAnsi="Tahoma" w:cs="Tahoma"/>
        </w:rPr>
        <w:t xml:space="preserve">Kontrol amaçlı ya da </w:t>
      </w:r>
      <w:r w:rsidR="00E062C3">
        <w:rPr>
          <w:rFonts w:ascii="Tahoma" w:hAnsi="Tahoma" w:cs="Tahoma"/>
        </w:rPr>
        <w:t>GIB’ e yüklenmek üzere hazırlanmış ve özet bilgilerin yer</w:t>
      </w:r>
      <w:r>
        <w:rPr>
          <w:rFonts w:ascii="Tahoma" w:hAnsi="Tahoma" w:cs="Tahoma"/>
        </w:rPr>
        <w:t xml:space="preserve"> aldığı dosya</w:t>
      </w:r>
      <w:r w:rsidR="003D7DB0">
        <w:rPr>
          <w:rFonts w:ascii="Tahoma" w:hAnsi="Tahoma" w:cs="Tahoma"/>
        </w:rPr>
        <w:t xml:space="preserve">lardır. Defter oluşturuluğunda </w:t>
      </w:r>
      <w:r w:rsidR="00E062C3">
        <w:rPr>
          <w:rFonts w:ascii="Tahoma" w:hAnsi="Tahoma" w:cs="Tahoma"/>
        </w:rPr>
        <w:t>Berat üzerinde yer</w:t>
      </w:r>
      <w:r>
        <w:rPr>
          <w:rFonts w:ascii="Tahoma" w:hAnsi="Tahoma" w:cs="Tahoma"/>
        </w:rPr>
        <w:t xml:space="preserve"> </w:t>
      </w:r>
      <w:r w:rsidR="00E062C3">
        <w:rPr>
          <w:rFonts w:ascii="Tahoma" w:hAnsi="Tahoma" w:cs="Tahoma"/>
        </w:rPr>
        <w:t xml:space="preserve">alan </w:t>
      </w:r>
      <w:r w:rsidR="00E062C3" w:rsidRPr="00E171C4">
        <w:rPr>
          <w:rFonts w:ascii="Tahoma" w:hAnsi="Tahoma" w:cs="Tahoma"/>
          <w:b/>
        </w:rPr>
        <w:t>GIB onay bilgileri</w:t>
      </w:r>
      <w:r w:rsidR="00E062C3">
        <w:rPr>
          <w:rFonts w:ascii="Tahoma" w:hAnsi="Tahoma" w:cs="Tahoma"/>
        </w:rPr>
        <w:t xml:space="preserve"> boş oluşur. </w:t>
      </w:r>
    </w:p>
    <w:p w:rsidR="00E55BAD" w:rsidRDefault="003D7DB0" w:rsidP="00E062C3">
      <w:pPr>
        <w:rPr>
          <w:rFonts w:ascii="Tahoma" w:hAnsi="Tahoma" w:cs="Tahoma"/>
        </w:rPr>
      </w:pPr>
      <w:r>
        <w:rPr>
          <w:noProof/>
          <w:lang w:val="en-US"/>
        </w:rPr>
        <w:drawing>
          <wp:inline distT="0" distB="0" distL="0" distR="0" wp14:anchorId="5AF789DF" wp14:editId="473655A8">
            <wp:extent cx="2698069" cy="2334638"/>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7791" cy="2343051"/>
                    </a:xfrm>
                    <a:prstGeom prst="rect">
                      <a:avLst/>
                    </a:prstGeom>
                  </pic:spPr>
                </pic:pic>
              </a:graphicData>
            </a:graphic>
          </wp:inline>
        </w:drawing>
      </w:r>
    </w:p>
    <w:p w:rsidR="00655A66" w:rsidRDefault="00E55BAD" w:rsidP="004B1E45">
      <w:pPr>
        <w:rPr>
          <w:rFonts w:ascii="Tahoma" w:hAnsi="Tahoma" w:cs="Tahoma"/>
        </w:rPr>
      </w:pPr>
      <w:r>
        <w:rPr>
          <w:noProof/>
          <w:lang w:val="en-US"/>
        </w:rPr>
        <w:t xml:space="preserve">   </w:t>
      </w:r>
    </w:p>
    <w:p w:rsidR="005F7442" w:rsidRDefault="007B3EE1" w:rsidP="00E818FE">
      <w:pPr>
        <w:pStyle w:val="Heading2"/>
      </w:pPr>
      <w:bookmarkStart w:id="12" w:name="_Toc425864208"/>
      <w:r>
        <w:t>G</w:t>
      </w:r>
      <w:r w:rsidR="005F7442">
        <w:t>IB Berat Yükleme</w:t>
      </w:r>
      <w:bookmarkEnd w:id="12"/>
      <w:r w:rsidR="005F7442">
        <w:t xml:space="preserve"> </w:t>
      </w:r>
    </w:p>
    <w:p w:rsidR="0045326E" w:rsidRDefault="0045326E" w:rsidP="0045326E"/>
    <w:p w:rsidR="005F7442" w:rsidRDefault="0045326E" w:rsidP="0045326E">
      <w:r w:rsidRPr="0045326E">
        <w:rPr>
          <w:noProof/>
          <w:color w:val="FF0000"/>
          <w:lang w:val="en-US"/>
        </w:rPr>
        <mc:AlternateContent>
          <mc:Choice Requires="wps">
            <w:drawing>
              <wp:anchor distT="0" distB="0" distL="114300" distR="114300" simplePos="0" relativeHeight="251684864" behindDoc="0" locked="0" layoutInCell="1" allowOverlap="1" wp14:anchorId="234DBDE8" wp14:editId="69BC358A">
                <wp:simplePos x="0" y="0"/>
                <wp:positionH relativeFrom="column">
                  <wp:posOffset>3429070</wp:posOffset>
                </wp:positionH>
                <wp:positionV relativeFrom="paragraph">
                  <wp:posOffset>138536</wp:posOffset>
                </wp:positionV>
                <wp:extent cx="586696" cy="1157536"/>
                <wp:effectExtent l="38100" t="0" r="23495" b="62230"/>
                <wp:wrapNone/>
                <wp:docPr id="35" name="Straight Arrow Connector 35"/>
                <wp:cNvGraphicFramePr/>
                <a:graphic xmlns:a="http://schemas.openxmlformats.org/drawingml/2006/main">
                  <a:graphicData uri="http://schemas.microsoft.com/office/word/2010/wordprocessingShape">
                    <wps:wsp>
                      <wps:cNvCnPr/>
                      <wps:spPr>
                        <a:xfrm flipH="1">
                          <a:off x="0" y="0"/>
                          <a:ext cx="586696" cy="11575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C0BF3" id="Straight Arrow Connector 35" o:spid="_x0000_s1026" type="#_x0000_t32" style="position:absolute;margin-left:270pt;margin-top:10.9pt;width:46.2pt;height:91.1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" strokecolor="red">
                <v:stroke endarrow="block"/>
              </v:shape>
            </w:pict>
          </mc:Fallback>
        </mc:AlternateContent>
      </w:r>
      <w:r>
        <w:rPr>
          <w:noProof/>
          <w:lang w:val="en-US"/>
        </w:rPr>
        <mc:AlternateContent>
          <mc:Choice Requires="wps">
            <w:drawing>
              <wp:anchor distT="0" distB="0" distL="114300" distR="114300" simplePos="0" relativeHeight="251683840" behindDoc="0" locked="0" layoutInCell="1" allowOverlap="1" wp14:anchorId="72ACF1F3" wp14:editId="2C32E34D">
                <wp:simplePos x="0" y="0"/>
                <wp:positionH relativeFrom="column">
                  <wp:posOffset>3423784</wp:posOffset>
                </wp:positionH>
                <wp:positionV relativeFrom="paragraph">
                  <wp:posOffset>138536</wp:posOffset>
                </wp:positionV>
                <wp:extent cx="576125" cy="882687"/>
                <wp:effectExtent l="38100" t="0" r="33655" b="50800"/>
                <wp:wrapNone/>
                <wp:docPr id="34" name="Straight Arrow Connector 34"/>
                <wp:cNvGraphicFramePr/>
                <a:graphic xmlns:a="http://schemas.openxmlformats.org/drawingml/2006/main">
                  <a:graphicData uri="http://schemas.microsoft.com/office/word/2010/wordprocessingShape">
                    <wps:wsp>
                      <wps:cNvCnPr/>
                      <wps:spPr>
                        <a:xfrm flipH="1">
                          <a:off x="0" y="0"/>
                          <a:ext cx="576125" cy="88268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5FF110" id="Straight Arrow Connector 34" o:spid="_x0000_s1026" type="#_x0000_t32" style="position:absolute;margin-left:269.6pt;margin-top:10.9pt;width:45.35pt;height:69.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" strokecolor="red">
                <v:stroke endarrow="block"/>
              </v:shape>
            </w:pict>
          </mc:Fallback>
        </mc:AlternateContent>
      </w:r>
      <w:r w:rsidRPr="0045326E">
        <w:t xml:space="preserve">PortalPlus tarafında Resmi olarak </w:t>
      </w:r>
      <w:r>
        <w:t xml:space="preserve">oluşturulan </w:t>
      </w:r>
      <w:r w:rsidRPr="0045326E">
        <w:t>Yevmiye ve Kebir beratları</w:t>
      </w:r>
      <w:r>
        <w:t>nı</w:t>
      </w:r>
      <w:r w:rsidRPr="0045326E">
        <w:t xml:space="preserve"> “</w:t>
      </w:r>
      <w:r w:rsidRPr="0045326E">
        <w:rPr>
          <w:b/>
        </w:rPr>
        <w:t>İndir</w:t>
      </w:r>
      <w:r w:rsidRPr="0045326E">
        <w:t xml:space="preserve">” fonksiyonu ile bilgisayarınıza kaydediniz. </w:t>
      </w:r>
    </w:p>
    <w:p w:rsidR="0045326E" w:rsidRPr="0045326E" w:rsidRDefault="009D5A73" w:rsidP="0045326E">
      <w:r>
        <w:rPr>
          <w:noProof/>
          <w:lang w:val="en-US"/>
        </w:rPr>
        <mc:AlternateContent>
          <mc:Choice Requires="wps">
            <w:drawing>
              <wp:anchor distT="0" distB="0" distL="114300" distR="114300" simplePos="0" relativeHeight="251680768" behindDoc="0" locked="0" layoutInCell="1" allowOverlap="1" wp14:anchorId="3627AEB9" wp14:editId="2AE7C36E">
                <wp:simplePos x="0" y="0"/>
                <wp:positionH relativeFrom="column">
                  <wp:posOffset>102641</wp:posOffset>
                </wp:positionH>
                <wp:positionV relativeFrom="paragraph">
                  <wp:posOffset>540601</wp:posOffset>
                </wp:positionV>
                <wp:extent cx="3377466" cy="158567"/>
                <wp:effectExtent l="0" t="0" r="13970" b="13335"/>
                <wp:wrapNone/>
                <wp:docPr id="32" name="Rectangle 32"/>
                <wp:cNvGraphicFramePr/>
                <a:graphic xmlns:a="http://schemas.openxmlformats.org/drawingml/2006/main">
                  <a:graphicData uri="http://schemas.microsoft.com/office/word/2010/wordprocessingShape">
                    <wps:wsp>
                      <wps:cNvSpPr/>
                      <wps:spPr>
                        <a:xfrm>
                          <a:off x="0" y="0"/>
                          <a:ext cx="3377466" cy="1585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31533" id="Rectangle 32" o:spid="_x0000_s1026" style="position:absolute;margin-left:8.1pt;margin-top:42.55pt;width:265.95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" filled="f" strokecolor="red" strokeweight="2pt"/>
            </w:pict>
          </mc:Fallback>
        </mc:AlternateContent>
      </w:r>
      <w:r w:rsidR="00E92725">
        <w:rPr>
          <w:noProof/>
          <w:lang w:val="en-US"/>
        </w:rPr>
        <w:drawing>
          <wp:inline distT="0" distB="0" distL="0" distR="0" wp14:anchorId="5615E400" wp14:editId="69A8958E">
            <wp:extent cx="5760720" cy="9702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970280"/>
                    </a:xfrm>
                    <a:prstGeom prst="rect">
                      <a:avLst/>
                    </a:prstGeom>
                  </pic:spPr>
                </pic:pic>
              </a:graphicData>
            </a:graphic>
          </wp:inline>
        </w:drawing>
      </w:r>
      <w:r w:rsidR="0045326E">
        <w:rPr>
          <w:noProof/>
          <w:lang w:val="en-US"/>
        </w:rPr>
        <mc:AlternateContent>
          <mc:Choice Requires="wps">
            <w:drawing>
              <wp:anchor distT="0" distB="0" distL="114300" distR="114300" simplePos="0" relativeHeight="251682816" behindDoc="0" locked="0" layoutInCell="1" allowOverlap="1" wp14:anchorId="0C9C643C" wp14:editId="245D690A">
                <wp:simplePos x="0" y="0"/>
                <wp:positionH relativeFrom="column">
                  <wp:posOffset>114487</wp:posOffset>
                </wp:positionH>
                <wp:positionV relativeFrom="paragraph">
                  <wp:posOffset>799465</wp:posOffset>
                </wp:positionV>
                <wp:extent cx="3366895" cy="163852"/>
                <wp:effectExtent l="0" t="0" r="24130" b="26670"/>
                <wp:wrapNone/>
                <wp:docPr id="33" name="Rectangle 33"/>
                <wp:cNvGraphicFramePr/>
                <a:graphic xmlns:a="http://schemas.openxmlformats.org/drawingml/2006/main">
                  <a:graphicData uri="http://schemas.microsoft.com/office/word/2010/wordprocessingShape">
                    <wps:wsp>
                      <wps:cNvSpPr/>
                      <wps:spPr>
                        <a:xfrm>
                          <a:off x="0" y="0"/>
                          <a:ext cx="3366895" cy="1638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1CF49" id="Rectangle 33" o:spid="_x0000_s1026" style="position:absolute;margin-left:9pt;margin-top:62.95pt;width:265.1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" filled="f" strokecolor="red" strokeweight="2pt"/>
            </w:pict>
          </mc:Fallback>
        </mc:AlternateContent>
      </w:r>
    </w:p>
    <w:p w:rsidR="005816E4" w:rsidRDefault="0045326E" w:rsidP="0045326E">
      <w:r>
        <w:t xml:space="preserve">İkinci aşamada  ; </w:t>
      </w:r>
      <w:hyperlink r:id="rId33" w:history="1">
        <w:r w:rsidRPr="00CF07DC">
          <w:rPr>
            <w:rStyle w:val="Hyperlink"/>
          </w:rPr>
          <w:t>https://uyg.edefter.gov.tr/edefter/</w:t>
        </w:r>
      </w:hyperlink>
      <w:r>
        <w:t xml:space="preserve">  linkinden GIB’ in e-defter uygulamasına mali mühürünüz ile giriş yapınız. </w:t>
      </w:r>
    </w:p>
    <w:p w:rsidR="005816E4" w:rsidRDefault="005816E4" w:rsidP="0045326E">
      <w:r>
        <w:rPr>
          <w:noProof/>
          <w:lang w:val="en-US"/>
        </w:rPr>
        <w:drawing>
          <wp:inline distT="0" distB="0" distL="0" distR="0" wp14:anchorId="5CDEDDA2" wp14:editId="0491EB24">
            <wp:extent cx="2228602" cy="2241072"/>
            <wp:effectExtent l="0" t="0" r="635" b="6985"/>
            <wp:docPr id="36" name="Picture 36" descr="cid:image001.png@01D0C949.37D1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id:image001.png@01D0C949.37D1DB4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34662" cy="2247166"/>
                    </a:xfrm>
                    <a:prstGeom prst="rect">
                      <a:avLst/>
                    </a:prstGeom>
                    <a:noFill/>
                    <a:ln>
                      <a:noFill/>
                    </a:ln>
                  </pic:spPr>
                </pic:pic>
              </a:graphicData>
            </a:graphic>
          </wp:inline>
        </w:drawing>
      </w:r>
    </w:p>
    <w:p w:rsidR="0045326E" w:rsidRDefault="0045326E" w:rsidP="0045326E">
      <w:r>
        <w:t xml:space="preserve">E-defter uygulamasına giriş detaylarına  </w:t>
      </w:r>
      <w:hyperlink r:id="rId36" w:history="1">
        <w:r w:rsidRPr="00CF07DC">
          <w:rPr>
            <w:rStyle w:val="Hyperlink"/>
          </w:rPr>
          <w:t>https://uyg.edefter.gov.tr/edefter/eimza-yardim.jsp</w:t>
        </w:r>
      </w:hyperlink>
      <w:r>
        <w:t xml:space="preserve"> linkinden ulaşabilirsiniz.</w:t>
      </w:r>
    </w:p>
    <w:p w:rsidR="00C12140" w:rsidRDefault="005816E4" w:rsidP="0045326E">
      <w:r>
        <w:t>Açılan ekranda “</w:t>
      </w:r>
      <w:r w:rsidRPr="005816E4">
        <w:rPr>
          <w:b/>
        </w:rPr>
        <w:t>Paket Yükle</w:t>
      </w:r>
      <w:r>
        <w:t>” tıklanır.</w:t>
      </w:r>
    </w:p>
    <w:p w:rsidR="00C12140" w:rsidRDefault="005816E4" w:rsidP="0045326E">
      <w:r>
        <w:rPr>
          <w:noProof/>
          <w:lang w:val="en-US"/>
        </w:rPr>
        <mc:AlternateContent>
          <mc:Choice Requires="wps">
            <w:drawing>
              <wp:anchor distT="0" distB="0" distL="114300" distR="114300" simplePos="0" relativeHeight="251685888" behindDoc="0" locked="0" layoutInCell="1" allowOverlap="1" wp14:anchorId="4C6A0F45" wp14:editId="6BEE6447">
                <wp:simplePos x="0" y="0"/>
                <wp:positionH relativeFrom="margin">
                  <wp:posOffset>0</wp:posOffset>
                </wp:positionH>
                <wp:positionV relativeFrom="paragraph">
                  <wp:posOffset>780915</wp:posOffset>
                </wp:positionV>
                <wp:extent cx="1453526" cy="428129"/>
                <wp:effectExtent l="0" t="0" r="13335" b="10160"/>
                <wp:wrapNone/>
                <wp:docPr id="38" name="Oval 38"/>
                <wp:cNvGraphicFramePr/>
                <a:graphic xmlns:a="http://schemas.openxmlformats.org/drawingml/2006/main">
                  <a:graphicData uri="http://schemas.microsoft.com/office/word/2010/wordprocessingShape">
                    <wps:wsp>
                      <wps:cNvSpPr/>
                      <wps:spPr>
                        <a:xfrm>
                          <a:off x="0" y="0"/>
                          <a:ext cx="1453526" cy="4281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62C022" id="Oval 38" o:spid="_x0000_s1026" style="position:absolute;margin-left:0;margin-top:61.5pt;width:114.45pt;height:33.7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" filled="f" strokecolor="red" strokeweight="2pt">
                <w10:wrap anchorx="margin"/>
              </v:oval>
            </w:pict>
          </mc:Fallback>
        </mc:AlternateContent>
      </w:r>
      <w:r>
        <w:rPr>
          <w:noProof/>
          <w:lang w:val="en-US"/>
        </w:rPr>
        <w:drawing>
          <wp:inline distT="0" distB="0" distL="0" distR="0" wp14:anchorId="7169C107" wp14:editId="5CCD6F46">
            <wp:extent cx="3700916" cy="2234484"/>
            <wp:effectExtent l="0" t="0" r="0" b="0"/>
            <wp:docPr id="37" name="Picture 37" descr="cid:image003.png@01D0C949.37D1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id:image003.png@01D0C949.37D1DB4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712741" cy="2241624"/>
                    </a:xfrm>
                    <a:prstGeom prst="rect">
                      <a:avLst/>
                    </a:prstGeom>
                    <a:noFill/>
                    <a:ln>
                      <a:noFill/>
                    </a:ln>
                  </pic:spPr>
                </pic:pic>
              </a:graphicData>
            </a:graphic>
          </wp:inline>
        </w:drawing>
      </w:r>
    </w:p>
    <w:p w:rsidR="0045326E" w:rsidRPr="0045326E" w:rsidRDefault="0045326E" w:rsidP="0045326E"/>
    <w:p w:rsidR="005816E4" w:rsidRPr="0045326E" w:rsidRDefault="00A64C43" w:rsidP="0045326E">
      <w:r>
        <w:rPr>
          <w:noProof/>
          <w:lang w:val="en-US"/>
        </w:rPr>
        <mc:AlternateContent>
          <mc:Choice Requires="wps">
            <w:drawing>
              <wp:anchor distT="0" distB="0" distL="114300" distR="114300" simplePos="0" relativeHeight="251687936" behindDoc="0" locked="0" layoutInCell="1" allowOverlap="1" wp14:anchorId="45C59BB0" wp14:editId="339A67AD">
                <wp:simplePos x="0" y="0"/>
                <wp:positionH relativeFrom="column">
                  <wp:posOffset>413850</wp:posOffset>
                </wp:positionH>
                <wp:positionV relativeFrom="paragraph">
                  <wp:posOffset>300149</wp:posOffset>
                </wp:positionV>
                <wp:extent cx="2009104" cy="1410183"/>
                <wp:effectExtent l="0" t="0" r="67945" b="57150"/>
                <wp:wrapNone/>
                <wp:docPr id="41" name="Straight Arrow Connector 41"/>
                <wp:cNvGraphicFramePr/>
                <a:graphic xmlns:a="http://schemas.openxmlformats.org/drawingml/2006/main">
                  <a:graphicData uri="http://schemas.microsoft.com/office/word/2010/wordprocessingShape">
                    <wps:wsp>
                      <wps:cNvCnPr/>
                      <wps:spPr>
                        <a:xfrm>
                          <a:off x="0" y="0"/>
                          <a:ext cx="2009104" cy="14101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02349" id="Straight Arrow Connector 41" o:spid="_x0000_s1026" type="#_x0000_t32" style="position:absolute;margin-left:32.6pt;margin-top:23.65pt;width:158.2pt;height:11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" strokecolor="red">
                <v:stroke endarrow="block"/>
              </v:shape>
            </w:pict>
          </mc:Fallback>
        </mc:AlternateContent>
      </w:r>
      <w:r w:rsidR="005816E4">
        <w:rPr>
          <w:noProof/>
          <w:lang w:val="en-US"/>
        </w:rPr>
        <mc:AlternateContent>
          <mc:Choice Requires="wps">
            <w:drawing>
              <wp:anchor distT="0" distB="0" distL="114300" distR="114300" simplePos="0" relativeHeight="251686912" behindDoc="0" locked="0" layoutInCell="1" allowOverlap="1" wp14:anchorId="7EB520CC" wp14:editId="09AFCC63">
                <wp:simplePos x="0" y="0"/>
                <wp:positionH relativeFrom="column">
                  <wp:posOffset>697185</wp:posOffset>
                </wp:positionH>
                <wp:positionV relativeFrom="paragraph">
                  <wp:posOffset>152042</wp:posOffset>
                </wp:positionV>
                <wp:extent cx="1139781" cy="1558344"/>
                <wp:effectExtent l="0" t="0" r="60960" b="60960"/>
                <wp:wrapNone/>
                <wp:docPr id="40" name="Straight Arrow Connector 40"/>
                <wp:cNvGraphicFramePr/>
                <a:graphic xmlns:a="http://schemas.openxmlformats.org/drawingml/2006/main">
                  <a:graphicData uri="http://schemas.microsoft.com/office/word/2010/wordprocessingShape">
                    <wps:wsp>
                      <wps:cNvCnPr/>
                      <wps:spPr>
                        <a:xfrm>
                          <a:off x="0" y="0"/>
                          <a:ext cx="1139781" cy="15583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D740B" id="Straight Arrow Connector 40" o:spid="_x0000_s1026" type="#_x0000_t32" style="position:absolute;margin-left:54.9pt;margin-top:11.95pt;width:89.75pt;height:1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" strokecolor="red">
                <v:stroke endarrow="block"/>
              </v:shape>
            </w:pict>
          </mc:Fallback>
        </mc:AlternateContent>
      </w:r>
      <w:r w:rsidR="005816E4">
        <w:t>“</w:t>
      </w:r>
      <w:r w:rsidR="005816E4" w:rsidRPr="005816E4">
        <w:rPr>
          <w:b/>
        </w:rPr>
        <w:t>Paketleri Seç</w:t>
      </w:r>
      <w:r w:rsidR="005816E4">
        <w:t xml:space="preserve">” tıklanarak PortalPlus’ dan indirilen  </w:t>
      </w:r>
      <w:r w:rsidR="005816E4" w:rsidRPr="00A64C43">
        <w:rPr>
          <w:b/>
        </w:rPr>
        <w:t>zip</w:t>
      </w:r>
      <w:r w:rsidR="005816E4">
        <w:t xml:space="preserve"> uzantılı Yevmiye ve Kebir Berat dosyaları seçilir ve “</w:t>
      </w:r>
      <w:r w:rsidR="005816E4" w:rsidRPr="005816E4">
        <w:rPr>
          <w:b/>
        </w:rPr>
        <w:t>Paketleri Yükle</w:t>
      </w:r>
      <w:r w:rsidR="005816E4">
        <w:t xml:space="preserve">” basılır. </w:t>
      </w:r>
    </w:p>
    <w:p w:rsidR="005F7442" w:rsidRDefault="005F7442" w:rsidP="00E818FE">
      <w:pPr>
        <w:pStyle w:val="Heading2"/>
      </w:pPr>
    </w:p>
    <w:p w:rsidR="005816E4" w:rsidRDefault="005816E4" w:rsidP="005816E4">
      <w:r>
        <w:rPr>
          <w:noProof/>
          <w:lang w:val="en-US"/>
        </w:rPr>
        <w:drawing>
          <wp:inline distT="0" distB="0" distL="0" distR="0" wp14:anchorId="43FA28F7" wp14:editId="2534AE18">
            <wp:extent cx="2945486" cy="2408349"/>
            <wp:effectExtent l="0" t="0" r="7620" b="0"/>
            <wp:docPr id="39" name="Picture 39" descr="cid:image004.png@01D0C949.37D1D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4.png@01D0C949.37D1DB4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956470" cy="2417330"/>
                    </a:xfrm>
                    <a:prstGeom prst="rect">
                      <a:avLst/>
                    </a:prstGeom>
                    <a:noFill/>
                    <a:ln>
                      <a:noFill/>
                    </a:ln>
                  </pic:spPr>
                </pic:pic>
              </a:graphicData>
            </a:graphic>
          </wp:inline>
        </w:drawing>
      </w:r>
    </w:p>
    <w:p w:rsidR="0062575D" w:rsidRDefault="009C3FA2" w:rsidP="0062575D">
      <w:r>
        <w:rPr>
          <w:noProof/>
          <w:lang w:val="en-US"/>
        </w:rPr>
        <mc:AlternateContent>
          <mc:Choice Requires="wps">
            <w:drawing>
              <wp:anchor distT="0" distB="0" distL="114300" distR="114300" simplePos="0" relativeHeight="251695104" behindDoc="0" locked="0" layoutInCell="1" allowOverlap="1" wp14:anchorId="5D2EB9FD" wp14:editId="27447E74">
                <wp:simplePos x="0" y="0"/>
                <wp:positionH relativeFrom="column">
                  <wp:posOffset>3137183</wp:posOffset>
                </wp:positionH>
                <wp:positionV relativeFrom="paragraph">
                  <wp:posOffset>294396</wp:posOffset>
                </wp:positionV>
                <wp:extent cx="1780161" cy="1230549"/>
                <wp:effectExtent l="0" t="0" r="67945" b="65405"/>
                <wp:wrapNone/>
                <wp:docPr id="50" name="Straight Arrow Connector 50"/>
                <wp:cNvGraphicFramePr/>
                <a:graphic xmlns:a="http://schemas.openxmlformats.org/drawingml/2006/main">
                  <a:graphicData uri="http://schemas.microsoft.com/office/word/2010/wordprocessingShape">
                    <wps:wsp>
                      <wps:cNvCnPr/>
                      <wps:spPr>
                        <a:xfrm>
                          <a:off x="0" y="0"/>
                          <a:ext cx="1780161" cy="12305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F72BA" id="Straight Arrow Connector 50" o:spid="_x0000_s1026" type="#_x0000_t32" style="position:absolute;margin-left:247pt;margin-top:23.2pt;width:140.15pt;height:96.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" strokecolor="red">
                <v:stroke endarrow="block"/>
              </v:shape>
            </w:pict>
          </mc:Fallback>
        </mc:AlternateContent>
      </w:r>
      <w:r w:rsidR="00196744">
        <w:t>“</w:t>
      </w:r>
      <w:r w:rsidR="00196744" w:rsidRPr="0062575D">
        <w:rPr>
          <w:b/>
        </w:rPr>
        <w:t>Paket Listesi</w:t>
      </w:r>
      <w:r w:rsidR="00196744">
        <w:t>” ekranında y</w:t>
      </w:r>
      <w:r w:rsidR="0062575D">
        <w:t xml:space="preserve">üklenmiş paketlerin durumunu </w:t>
      </w:r>
      <w:r w:rsidR="00196744">
        <w:t xml:space="preserve">takip edebilir, </w:t>
      </w:r>
      <w:r w:rsidR="00962E9B">
        <w:t>daha önce yüklenmiş berat dosyaların</w:t>
      </w:r>
      <w:r w:rsidR="00196744">
        <w:t>a erişebilirsiniz.</w:t>
      </w:r>
      <w:r w:rsidR="00DC4A9A">
        <w:t xml:space="preserve"> Başarılı şekilde yüklenen berat dosyalarını </w:t>
      </w:r>
      <w:r w:rsidR="00962E9B">
        <w:t>“</w:t>
      </w:r>
      <w:r w:rsidR="00962E9B" w:rsidRPr="00962E9B">
        <w:rPr>
          <w:b/>
        </w:rPr>
        <w:t>İndir</w:t>
      </w:r>
      <w:r w:rsidR="00962E9B">
        <w:t xml:space="preserve">”  basılarak bilgisayarınıza kaydediniz. </w:t>
      </w:r>
    </w:p>
    <w:p w:rsidR="005816E4" w:rsidRDefault="0062575D" w:rsidP="0062575D">
      <w:r>
        <w:rPr>
          <w:noProof/>
          <w:lang w:val="en-US"/>
        </w:rPr>
        <w:drawing>
          <wp:inline distT="0" distB="0" distL="0" distR="0" wp14:anchorId="385F90CD" wp14:editId="18D776DE">
            <wp:extent cx="5461623" cy="2060619"/>
            <wp:effectExtent l="0" t="0" r="6350" b="0"/>
            <wp:docPr id="42" name="Picture 42" descr="cid:image001.png@01D0C949.5230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id:image001.png@01D0C949.5230A66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5470361" cy="2063916"/>
                    </a:xfrm>
                    <a:prstGeom prst="rect">
                      <a:avLst/>
                    </a:prstGeom>
                    <a:noFill/>
                    <a:ln>
                      <a:noFill/>
                    </a:ln>
                  </pic:spPr>
                </pic:pic>
              </a:graphicData>
            </a:graphic>
          </wp:inline>
        </w:drawing>
      </w:r>
    </w:p>
    <w:p w:rsidR="007B3EE1" w:rsidRDefault="007B3EE1" w:rsidP="00E818FE">
      <w:pPr>
        <w:pStyle w:val="Heading2"/>
      </w:pPr>
    </w:p>
    <w:p w:rsidR="00DB35B5" w:rsidRPr="00DB35B5" w:rsidRDefault="00DB35B5" w:rsidP="00DB35B5"/>
    <w:p w:rsidR="00E062C3" w:rsidRDefault="00E818FE" w:rsidP="00E818FE">
      <w:pPr>
        <w:pStyle w:val="Heading2"/>
      </w:pPr>
      <w:bookmarkStart w:id="13" w:name="_Toc425864209"/>
      <w:r>
        <w:t>PortalPlus Berat Yükleme</w:t>
      </w:r>
      <w:bookmarkEnd w:id="13"/>
    </w:p>
    <w:p w:rsidR="002F565A" w:rsidRDefault="002F565A" w:rsidP="00395DF7">
      <w:pPr>
        <w:ind w:firstLine="708"/>
      </w:pPr>
    </w:p>
    <w:p w:rsidR="00C42ED8" w:rsidRDefault="000D16CA" w:rsidP="002F565A">
      <w:r>
        <w:t xml:space="preserve">GIB' e yüklenen ve saklanmak üzere indirilen </w:t>
      </w:r>
      <w:r w:rsidR="002F565A">
        <w:t>berat dosyaları “</w:t>
      </w:r>
      <w:r w:rsidR="002F565A" w:rsidRPr="00C42ED8">
        <w:rPr>
          <w:b/>
        </w:rPr>
        <w:t>Berat Yükle</w:t>
      </w:r>
      <w:r w:rsidR="002F565A">
        <w:t xml:space="preserve"> ” ile </w:t>
      </w:r>
      <w:r w:rsidR="00F24B5D">
        <w:t xml:space="preserve">PortalPlus’ a </w:t>
      </w:r>
      <w:r w:rsidR="002F565A">
        <w:t xml:space="preserve">geri yüklenmelidir. </w:t>
      </w:r>
    </w:p>
    <w:p w:rsidR="00C42ED8" w:rsidRPr="00C42ED8" w:rsidRDefault="00DB35B5" w:rsidP="002F565A">
      <w:r>
        <w:rPr>
          <w:noProof/>
          <w:lang w:val="en-US"/>
        </w:rPr>
        <mc:AlternateContent>
          <mc:Choice Requires="wps">
            <w:drawing>
              <wp:anchor distT="0" distB="0" distL="114300" distR="114300" simplePos="0" relativeHeight="251696128" behindDoc="0" locked="0" layoutInCell="1" allowOverlap="1" wp14:anchorId="105C0AD5" wp14:editId="440E4AC3">
                <wp:simplePos x="0" y="0"/>
                <wp:positionH relativeFrom="column">
                  <wp:posOffset>2923175</wp:posOffset>
                </wp:positionH>
                <wp:positionV relativeFrom="paragraph">
                  <wp:posOffset>130052</wp:posOffset>
                </wp:positionV>
                <wp:extent cx="2324911" cy="1969851"/>
                <wp:effectExtent l="0" t="0" r="75565" b="49530"/>
                <wp:wrapNone/>
                <wp:docPr id="53" name="Straight Arrow Connector 53"/>
                <wp:cNvGraphicFramePr/>
                <a:graphic xmlns:a="http://schemas.openxmlformats.org/drawingml/2006/main">
                  <a:graphicData uri="http://schemas.microsoft.com/office/word/2010/wordprocessingShape">
                    <wps:wsp>
                      <wps:cNvCnPr/>
                      <wps:spPr>
                        <a:xfrm>
                          <a:off x="0" y="0"/>
                          <a:ext cx="2324911" cy="1969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AD00F" id="Straight Arrow Connector 53" o:spid="_x0000_s1026" type="#_x0000_t32" style="position:absolute;margin-left:230.15pt;margin-top:10.25pt;width:183.05pt;height:15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" strokecolor="red">
                <v:stroke endarrow="block"/>
              </v:shape>
            </w:pict>
          </mc:Fallback>
        </mc:AlternateContent>
      </w:r>
      <w:r w:rsidR="00C42ED8">
        <w:t>Berat Yüklemek için resmi defter satırı seçilir ve “</w:t>
      </w:r>
      <w:r w:rsidR="00C42ED8" w:rsidRPr="00C42ED8">
        <w:rPr>
          <w:b/>
        </w:rPr>
        <w:t>Berat Yükle</w:t>
      </w:r>
      <w:r w:rsidR="00C42ED8">
        <w:rPr>
          <w:b/>
        </w:rPr>
        <w:t xml:space="preserve">” </w:t>
      </w:r>
      <w:r w:rsidR="00C42ED8" w:rsidRPr="00C42ED8">
        <w:t>basılır.</w:t>
      </w:r>
      <w:r w:rsidR="00C42ED8">
        <w:rPr>
          <w:b/>
        </w:rPr>
        <w:t xml:space="preserve">  </w:t>
      </w:r>
      <w:r w:rsidR="00C42ED8" w:rsidRPr="00C42ED8">
        <w:t xml:space="preserve">İndirilen berat dosyaları tek tek seçilerek yüklenir. </w:t>
      </w:r>
    </w:p>
    <w:p w:rsidR="00E818FE" w:rsidRPr="00E818FE" w:rsidRDefault="007E098C" w:rsidP="00E818FE">
      <w:r>
        <w:rPr>
          <w:noProof/>
          <w:lang w:val="en-US"/>
        </w:rPr>
        <mc:AlternateContent>
          <mc:Choice Requires="wps">
            <w:drawing>
              <wp:anchor distT="0" distB="0" distL="114300" distR="114300" simplePos="0" relativeHeight="251688960" behindDoc="0" locked="0" layoutInCell="1" allowOverlap="1" wp14:anchorId="216E6273" wp14:editId="32ADEB77">
                <wp:simplePos x="0" y="0"/>
                <wp:positionH relativeFrom="column">
                  <wp:posOffset>5214714</wp:posOffset>
                </wp:positionH>
                <wp:positionV relativeFrom="paragraph">
                  <wp:posOffset>1681736</wp:posOffset>
                </wp:positionV>
                <wp:extent cx="663262" cy="264016"/>
                <wp:effectExtent l="0" t="0" r="22860" b="22225"/>
                <wp:wrapNone/>
                <wp:docPr id="16" name="Oval 16"/>
                <wp:cNvGraphicFramePr/>
                <a:graphic xmlns:a="http://schemas.openxmlformats.org/drawingml/2006/main">
                  <a:graphicData uri="http://schemas.microsoft.com/office/word/2010/wordprocessingShape">
                    <wps:wsp>
                      <wps:cNvSpPr/>
                      <wps:spPr>
                        <a:xfrm>
                          <a:off x="0" y="0"/>
                          <a:ext cx="663262" cy="2640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6B2020" id="Oval 16" o:spid="_x0000_s1026" style="position:absolute;margin-left:410.6pt;margin-top:132.4pt;width:52.25pt;height:20.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" filled="f" strokecolor="red" strokeweight="2pt"/>
            </w:pict>
          </mc:Fallback>
        </mc:AlternateContent>
      </w:r>
      <w:r>
        <w:rPr>
          <w:noProof/>
          <w:lang w:val="en-US"/>
        </w:rPr>
        <w:drawing>
          <wp:inline distT="0" distB="0" distL="0" distR="0" wp14:anchorId="53AC80DC" wp14:editId="1F5C314E">
            <wp:extent cx="5760720" cy="18954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895475"/>
                    </a:xfrm>
                    <a:prstGeom prst="rect">
                      <a:avLst/>
                    </a:prstGeom>
                  </pic:spPr>
                </pic:pic>
              </a:graphicData>
            </a:graphic>
          </wp:inline>
        </w:drawing>
      </w:r>
    </w:p>
    <w:p w:rsidR="00E062C3" w:rsidRDefault="00C42ED8" w:rsidP="004B1E45">
      <w:pPr>
        <w:rPr>
          <w:rFonts w:ascii="Tahoma" w:hAnsi="Tahoma" w:cs="Tahoma"/>
        </w:rPr>
      </w:pPr>
      <w:r>
        <w:t>Berat Yükleme işlemi sonrasında dosya isimleri “</w:t>
      </w:r>
      <w:r w:rsidRPr="00C42ED8">
        <w:rPr>
          <w:b/>
        </w:rPr>
        <w:t>GIB</w:t>
      </w:r>
      <w:r>
        <w:t xml:space="preserve">”  ile başlamaktadır.  </w:t>
      </w:r>
    </w:p>
    <w:p w:rsidR="00C42ED8" w:rsidRDefault="004879AA" w:rsidP="004B1E45">
      <w:pPr>
        <w:rPr>
          <w:rFonts w:ascii="Tahoma" w:hAnsi="Tahoma" w:cs="Tahoma"/>
        </w:rPr>
      </w:pPr>
      <w:r>
        <w:rPr>
          <w:noProof/>
          <w:lang w:val="en-US"/>
        </w:rPr>
        <mc:AlternateContent>
          <mc:Choice Requires="wps">
            <w:drawing>
              <wp:anchor distT="0" distB="0" distL="114300" distR="114300" simplePos="0" relativeHeight="251691008" behindDoc="0" locked="0" layoutInCell="1" allowOverlap="1" wp14:anchorId="3C4AA1C2" wp14:editId="75367F92">
                <wp:simplePos x="0" y="0"/>
                <wp:positionH relativeFrom="column">
                  <wp:posOffset>-185420</wp:posOffset>
                </wp:positionH>
                <wp:positionV relativeFrom="paragraph">
                  <wp:posOffset>905421</wp:posOffset>
                </wp:positionV>
                <wp:extent cx="1107583" cy="431442"/>
                <wp:effectExtent l="0" t="0" r="16510" b="26035"/>
                <wp:wrapNone/>
                <wp:docPr id="30" name="Oval 30"/>
                <wp:cNvGraphicFramePr/>
                <a:graphic xmlns:a="http://schemas.openxmlformats.org/drawingml/2006/main">
                  <a:graphicData uri="http://schemas.microsoft.com/office/word/2010/wordprocessingShape">
                    <wps:wsp>
                      <wps:cNvSpPr/>
                      <wps:spPr>
                        <a:xfrm>
                          <a:off x="0" y="0"/>
                          <a:ext cx="1107583" cy="4314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2B59E" id="Oval 30" o:spid="_x0000_s1026" style="position:absolute;margin-left:-14.6pt;margin-top:71.3pt;width:87.2pt;height:3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" filled="f" strokecolor="red" strokeweight="2pt"/>
            </w:pict>
          </mc:Fallback>
        </mc:AlternateContent>
      </w:r>
      <w:r w:rsidR="00C42ED8">
        <w:rPr>
          <w:noProof/>
          <w:lang w:val="en-US"/>
        </w:rPr>
        <w:drawing>
          <wp:inline distT="0" distB="0" distL="0" distR="0" wp14:anchorId="2C639CD8" wp14:editId="75168FFF">
            <wp:extent cx="5760720" cy="12369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236980"/>
                    </a:xfrm>
                    <a:prstGeom prst="rect">
                      <a:avLst/>
                    </a:prstGeom>
                  </pic:spPr>
                </pic:pic>
              </a:graphicData>
            </a:graphic>
          </wp:inline>
        </w:drawing>
      </w:r>
    </w:p>
    <w:p w:rsidR="00C42ED8" w:rsidRDefault="00C42ED8" w:rsidP="004B1E45">
      <w:pPr>
        <w:rPr>
          <w:rFonts w:ascii="Tahoma" w:hAnsi="Tahoma" w:cs="Tahoma"/>
        </w:rPr>
      </w:pPr>
    </w:p>
    <w:p w:rsidR="00C42ED8" w:rsidRDefault="00C42ED8" w:rsidP="004B1E45">
      <w:pPr>
        <w:rPr>
          <w:rFonts w:ascii="Tahoma" w:hAnsi="Tahoma" w:cs="Tahoma"/>
        </w:rPr>
      </w:pPr>
      <w:r>
        <w:rPr>
          <w:rFonts w:ascii="Tahoma" w:hAnsi="Tahoma" w:cs="Tahoma"/>
        </w:rPr>
        <w:t xml:space="preserve">GIB onaylı beratları görüntülediğinizde </w:t>
      </w:r>
      <w:r w:rsidR="007E3262">
        <w:rPr>
          <w:rFonts w:ascii="Tahoma" w:hAnsi="Tahoma" w:cs="Tahoma"/>
        </w:rPr>
        <w:t>“</w:t>
      </w:r>
      <w:r w:rsidRPr="007E3262">
        <w:rPr>
          <w:rFonts w:ascii="Tahoma" w:hAnsi="Tahoma" w:cs="Tahoma"/>
          <w:b/>
        </w:rPr>
        <w:t>GIB Onay Bilgileri</w:t>
      </w:r>
      <w:r w:rsidR="007E3262">
        <w:rPr>
          <w:rFonts w:ascii="Tahoma" w:hAnsi="Tahoma" w:cs="Tahoma"/>
        </w:rPr>
        <w:t>”</w:t>
      </w:r>
      <w:r>
        <w:rPr>
          <w:rFonts w:ascii="Tahoma" w:hAnsi="Tahoma" w:cs="Tahoma"/>
        </w:rPr>
        <w:t xml:space="preserve"> dolu</w:t>
      </w:r>
      <w:r w:rsidR="007E098C">
        <w:rPr>
          <w:rFonts w:ascii="Tahoma" w:hAnsi="Tahoma" w:cs="Tahoma"/>
        </w:rPr>
        <w:t>dur</w:t>
      </w:r>
      <w:r>
        <w:rPr>
          <w:rFonts w:ascii="Tahoma" w:hAnsi="Tahoma" w:cs="Tahoma"/>
        </w:rPr>
        <w:t>. Bu beratın</w:t>
      </w:r>
      <w:r w:rsidR="007E3262">
        <w:rPr>
          <w:rFonts w:ascii="Tahoma" w:hAnsi="Tahoma" w:cs="Tahoma"/>
        </w:rPr>
        <w:t xml:space="preserve"> GIB tarafından onaylanarak</w:t>
      </w:r>
      <w:r>
        <w:rPr>
          <w:rFonts w:ascii="Tahoma" w:hAnsi="Tahoma" w:cs="Tahoma"/>
        </w:rPr>
        <w:t xml:space="preserve"> </w:t>
      </w:r>
      <w:r w:rsidR="007E3262">
        <w:rPr>
          <w:rFonts w:ascii="Tahoma" w:hAnsi="Tahoma" w:cs="Tahoma"/>
        </w:rPr>
        <w:t xml:space="preserve">resmiyet kazandığını </w:t>
      </w:r>
      <w:r>
        <w:rPr>
          <w:rFonts w:ascii="Tahoma" w:hAnsi="Tahoma" w:cs="Tahoma"/>
        </w:rPr>
        <w:t xml:space="preserve">ifade etmektedir. </w:t>
      </w:r>
    </w:p>
    <w:p w:rsidR="00C42ED8" w:rsidRDefault="00C42ED8" w:rsidP="004B1E45">
      <w:pPr>
        <w:rPr>
          <w:rFonts w:ascii="Tahoma" w:hAnsi="Tahoma" w:cs="Tahoma"/>
        </w:rPr>
      </w:pPr>
    </w:p>
    <w:p w:rsidR="00C42ED8" w:rsidRDefault="00C42ED8" w:rsidP="004B1E45">
      <w:pPr>
        <w:rPr>
          <w:rFonts w:ascii="Tahoma" w:hAnsi="Tahoma" w:cs="Tahoma"/>
        </w:rPr>
      </w:pPr>
      <w:r>
        <w:rPr>
          <w:noProof/>
          <w:lang w:val="en-US"/>
        </w:rPr>
        <w:drawing>
          <wp:inline distT="0" distB="0" distL="0" distR="0" wp14:anchorId="6EDB998C" wp14:editId="5EFF7766">
            <wp:extent cx="5760720" cy="11868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186815"/>
                    </a:xfrm>
                    <a:prstGeom prst="rect">
                      <a:avLst/>
                    </a:prstGeom>
                  </pic:spPr>
                </pic:pic>
              </a:graphicData>
            </a:graphic>
          </wp:inline>
        </w:drawing>
      </w:r>
    </w:p>
    <w:p w:rsidR="00CB021F" w:rsidRDefault="00CB021F" w:rsidP="004B1E45">
      <w:pPr>
        <w:rPr>
          <w:rFonts w:ascii="Tahoma" w:hAnsi="Tahoma" w:cs="Tahoma"/>
        </w:rPr>
      </w:pPr>
    </w:p>
    <w:p w:rsidR="00CB021F" w:rsidRDefault="00CB021F" w:rsidP="004B1E45">
      <w:pPr>
        <w:rPr>
          <w:rFonts w:ascii="Tahoma" w:hAnsi="Tahoma" w:cs="Tahoma"/>
        </w:rPr>
      </w:pPr>
    </w:p>
    <w:p w:rsidR="00CB021F" w:rsidRDefault="00CB021F" w:rsidP="00CB021F">
      <w:pPr>
        <w:pStyle w:val="Heading2"/>
      </w:pPr>
      <w:bookmarkStart w:id="14" w:name="_Toc425864210"/>
      <w:r>
        <w:t>Elektronik Defterlerin Saklama Koşulları</w:t>
      </w:r>
      <w:bookmarkEnd w:id="14"/>
    </w:p>
    <w:p w:rsidR="00F1115E" w:rsidRPr="00341138" w:rsidRDefault="00F1115E" w:rsidP="00F1115E">
      <w:pPr>
        <w:rPr>
          <w:rFonts w:ascii="Tahoma" w:hAnsi="Tahoma" w:cs="Tahoma"/>
        </w:rPr>
      </w:pPr>
    </w:p>
    <w:p w:rsidR="00F1115E" w:rsidRPr="00341138" w:rsidRDefault="00F1115E" w:rsidP="00F1115E">
      <w:pPr>
        <w:rPr>
          <w:rFonts w:ascii="Tahoma" w:hAnsi="Tahoma" w:cs="Tahoma"/>
        </w:rPr>
      </w:pPr>
      <w:r w:rsidRPr="00341138">
        <w:rPr>
          <w:rFonts w:ascii="Tahoma" w:hAnsi="Tahoma" w:cs="Tahoma"/>
        </w:rPr>
        <w:t>Muhafaza edilmesi gereken dosyalar, oluşturulan defterler, beratlar ve GİB imzalı beratlardır. Bu dosyaların hepsi bir arada GİB’</w:t>
      </w:r>
      <w:r w:rsidR="00E171C4">
        <w:rPr>
          <w:rFonts w:ascii="Tahoma" w:hAnsi="Tahoma" w:cs="Tahoma"/>
        </w:rPr>
        <w:t xml:space="preserve"> </w:t>
      </w:r>
      <w:r w:rsidRPr="00341138">
        <w:rPr>
          <w:rFonts w:ascii="Tahoma" w:hAnsi="Tahoma" w:cs="Tahoma"/>
        </w:rPr>
        <w:t>in belirlediği dizin yapısında e-Defter kullanıcısının kendi bilgi işlem sisteminde ve güvenli bir ortamda saklanmalıdır.</w:t>
      </w:r>
    </w:p>
    <w:p w:rsidR="00F1115E" w:rsidRDefault="00F1115E" w:rsidP="00F1115E">
      <w:pPr>
        <w:rPr>
          <w:rFonts w:ascii="Tahoma" w:hAnsi="Tahoma" w:cs="Tahoma"/>
        </w:rPr>
      </w:pPr>
      <w:r w:rsidRPr="00341138">
        <w:rPr>
          <w:rFonts w:ascii="Tahoma" w:hAnsi="Tahoma" w:cs="Tahoma"/>
        </w:rPr>
        <w:t>Yevmiye/kebir dosyalarının, yevmiye/kebir beratlarının ve GİB onaylı yevmiye/kebir beratlarının içinde tutulduğu dizin yapısı</w:t>
      </w:r>
      <w:r w:rsidR="005947CB">
        <w:rPr>
          <w:rFonts w:ascii="Tahoma" w:hAnsi="Tahoma" w:cs="Tahoma"/>
        </w:rPr>
        <w:t xml:space="preserve"> </w:t>
      </w:r>
      <w:r w:rsidRPr="00341138">
        <w:rPr>
          <w:rFonts w:ascii="Tahoma" w:hAnsi="Tahoma" w:cs="Tahoma"/>
        </w:rPr>
        <w:t xml:space="preserve">standart ağaç yapısında olmalıdır ilgili ayın paketleri bir klasörde, tüm ayların toplamı yıl klasöründe ve yılların hepsi de aynı klasörde olacak şekilde bilgisayarın yerel depolamasında saklanmalı. XML dosyalarını mükellefin/denetim elemanının düzgün görüntüleyebilmesi için XSLT dosyaları da ilgili ay dizinlerinin içerisine konulmalıdır. </w:t>
      </w:r>
    </w:p>
    <w:p w:rsidR="00AA7DC3" w:rsidRDefault="00AA7DC3" w:rsidP="00F1115E">
      <w:pPr>
        <w:rPr>
          <w:rFonts w:ascii="Tahoma" w:hAnsi="Tahoma" w:cs="Tahoma"/>
        </w:rPr>
      </w:pPr>
    </w:p>
    <w:p w:rsidR="00397D52" w:rsidRPr="00341138" w:rsidRDefault="00397D52" w:rsidP="00F1115E">
      <w:pPr>
        <w:rPr>
          <w:rFonts w:ascii="Tahoma" w:hAnsi="Tahoma" w:cs="Tahoma"/>
        </w:rPr>
      </w:pPr>
    </w:p>
    <w:p w:rsidR="00F1115E" w:rsidRDefault="00F1115E" w:rsidP="00F1115E">
      <w:r w:rsidRPr="00F1115E">
        <w:rPr>
          <w:noProof/>
          <w:lang w:val="en-US"/>
        </w:rPr>
        <w:drawing>
          <wp:inline distT="0" distB="0" distL="0" distR="0" wp14:anchorId="55950DE6" wp14:editId="6C81614D">
            <wp:extent cx="5760720" cy="28959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895930"/>
                    </a:xfrm>
                    <a:prstGeom prst="rect">
                      <a:avLst/>
                    </a:prstGeom>
                    <a:noFill/>
                    <a:ln>
                      <a:noFill/>
                    </a:ln>
                  </pic:spPr>
                </pic:pic>
              </a:graphicData>
            </a:graphic>
          </wp:inline>
        </w:drawing>
      </w:r>
    </w:p>
    <w:p w:rsidR="00AA7DC3" w:rsidRDefault="00AA7DC3" w:rsidP="00F1115E"/>
    <w:p w:rsidR="00AA7DC3" w:rsidRDefault="00AA7DC3" w:rsidP="00F1115E"/>
    <w:p w:rsidR="00AA7DC3" w:rsidRDefault="00AA7DC3" w:rsidP="00AA7DC3">
      <w:pPr>
        <w:rPr>
          <w:rFonts w:ascii="Tahoma" w:hAnsi="Tahoma" w:cs="Tahoma"/>
        </w:rPr>
      </w:pPr>
      <w:r>
        <w:rPr>
          <w:rFonts w:ascii="Tahoma" w:hAnsi="Tahoma" w:cs="Tahoma"/>
        </w:rPr>
        <w:t xml:space="preserve">PortalPlus Genel konfigürasyon ekranında yeralan </w:t>
      </w:r>
      <w:r w:rsidR="00E73613">
        <w:rPr>
          <w:rFonts w:ascii="Tahoma" w:hAnsi="Tahoma" w:cs="Tahoma"/>
        </w:rPr>
        <w:t>“</w:t>
      </w:r>
      <w:r w:rsidRPr="00E73613">
        <w:rPr>
          <w:rFonts w:ascii="Tahoma" w:hAnsi="Tahoma" w:cs="Tahoma"/>
          <w:b/>
        </w:rPr>
        <w:t>E-Defter Dizini</w:t>
      </w:r>
      <w:r w:rsidR="00E73613">
        <w:rPr>
          <w:rFonts w:ascii="Tahoma" w:hAnsi="Tahoma" w:cs="Tahoma"/>
        </w:rPr>
        <w:t>”</w:t>
      </w:r>
      <w:r>
        <w:rPr>
          <w:rFonts w:ascii="Tahoma" w:hAnsi="Tahoma" w:cs="Tahoma"/>
        </w:rPr>
        <w:t xml:space="preserve"> parametresi ile defterin saklanacağı </w:t>
      </w:r>
      <w:r w:rsidR="00E73613">
        <w:rPr>
          <w:rFonts w:ascii="Tahoma" w:hAnsi="Tahoma" w:cs="Tahoma"/>
        </w:rPr>
        <w:t>sunucu</w:t>
      </w:r>
      <w:r>
        <w:rPr>
          <w:rFonts w:ascii="Tahoma" w:hAnsi="Tahoma" w:cs="Tahoma"/>
        </w:rPr>
        <w:t xml:space="preserve"> \ dizin </w:t>
      </w:r>
      <w:r w:rsidR="00E73613">
        <w:rPr>
          <w:rFonts w:ascii="Tahoma" w:hAnsi="Tahoma" w:cs="Tahoma"/>
        </w:rPr>
        <w:t>seçilebilir</w:t>
      </w:r>
      <w:r>
        <w:rPr>
          <w:rFonts w:ascii="Tahoma" w:hAnsi="Tahoma" w:cs="Tahoma"/>
        </w:rPr>
        <w:t>.  Parametrenin boş olması durumunda</w:t>
      </w:r>
      <w:r w:rsidR="00E73613">
        <w:rPr>
          <w:rFonts w:ascii="Tahoma" w:hAnsi="Tahoma" w:cs="Tahoma"/>
        </w:rPr>
        <w:t xml:space="preserve"> PortalPlus klasörü içinde “</w:t>
      </w:r>
      <w:r w:rsidR="00E73613" w:rsidRPr="00E73613">
        <w:rPr>
          <w:rFonts w:ascii="Tahoma" w:hAnsi="Tahoma" w:cs="Tahoma"/>
          <w:b/>
        </w:rPr>
        <w:t>Eledger</w:t>
      </w:r>
      <w:r w:rsidR="00E73613">
        <w:rPr>
          <w:rFonts w:ascii="Tahoma" w:hAnsi="Tahoma" w:cs="Tahoma"/>
          <w:b/>
        </w:rPr>
        <w:t>”</w:t>
      </w:r>
      <w:r w:rsidR="00E73613">
        <w:rPr>
          <w:rFonts w:ascii="Tahoma" w:hAnsi="Tahoma" w:cs="Tahoma"/>
        </w:rPr>
        <w:t xml:space="preserve"> altında saklanır.</w:t>
      </w:r>
      <w:r>
        <w:rPr>
          <w:rFonts w:ascii="Tahoma" w:hAnsi="Tahoma" w:cs="Tahoma"/>
        </w:rPr>
        <w:t xml:space="preserve"> </w:t>
      </w:r>
    </w:p>
    <w:p w:rsidR="00AA7DC3" w:rsidRDefault="008A71E0" w:rsidP="00AA7DC3">
      <w:pPr>
        <w:rPr>
          <w:rFonts w:ascii="Tahoma" w:hAnsi="Tahoma" w:cs="Tahoma"/>
        </w:rPr>
      </w:pPr>
      <w:hyperlink r:id="rId47" w:history="1">
        <w:r w:rsidR="00AA7DC3" w:rsidRPr="00E671A9">
          <w:rPr>
            <w:rStyle w:val="Hyperlink"/>
            <w:rFonts w:ascii="Tahoma" w:hAnsi="Tahoma" w:cs="Tahoma"/>
          </w:rPr>
          <w:t>\\sunucuismi\inetpub\wwwroot\PortalPlus\ELedger</w:t>
        </w:r>
      </w:hyperlink>
    </w:p>
    <w:p w:rsidR="00AA7DC3" w:rsidRDefault="00AA7DC3" w:rsidP="00AA7DC3">
      <w:pPr>
        <w:rPr>
          <w:rFonts w:ascii="Tahoma" w:hAnsi="Tahoma" w:cs="Tahoma"/>
        </w:rPr>
      </w:pPr>
    </w:p>
    <w:p w:rsidR="00AA7DC3" w:rsidRDefault="007F2B1B" w:rsidP="00AA7DC3">
      <w:pPr>
        <w:rPr>
          <w:rFonts w:ascii="Tahoma" w:hAnsi="Tahoma" w:cs="Tahoma"/>
        </w:rPr>
      </w:pPr>
      <w:r>
        <w:rPr>
          <w:noProof/>
          <w:lang w:val="en-US"/>
        </w:rPr>
        <mc:AlternateContent>
          <mc:Choice Requires="wps">
            <w:drawing>
              <wp:anchor distT="0" distB="0" distL="114300" distR="114300" simplePos="0" relativeHeight="251692032" behindDoc="0" locked="0" layoutInCell="1" allowOverlap="1" wp14:anchorId="304484DE" wp14:editId="08967267">
                <wp:simplePos x="0" y="0"/>
                <wp:positionH relativeFrom="column">
                  <wp:posOffset>1283174</wp:posOffset>
                </wp:positionH>
                <wp:positionV relativeFrom="paragraph">
                  <wp:posOffset>549445</wp:posOffset>
                </wp:positionV>
                <wp:extent cx="4526924" cy="218941"/>
                <wp:effectExtent l="0" t="0" r="26035" b="10160"/>
                <wp:wrapNone/>
                <wp:docPr id="45" name="Rectangle 45"/>
                <wp:cNvGraphicFramePr/>
                <a:graphic xmlns:a="http://schemas.openxmlformats.org/drawingml/2006/main">
                  <a:graphicData uri="http://schemas.microsoft.com/office/word/2010/wordprocessingShape">
                    <wps:wsp>
                      <wps:cNvSpPr/>
                      <wps:spPr>
                        <a:xfrm>
                          <a:off x="0" y="0"/>
                          <a:ext cx="4526924" cy="2189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2FCD4" id="Rectangle 45" o:spid="_x0000_s1026" style="position:absolute;margin-left:101.05pt;margin-top:43.25pt;width:356.4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" filled="f" strokecolor="red" strokeweight="2pt"/>
            </w:pict>
          </mc:Fallback>
        </mc:AlternateContent>
      </w:r>
      <w:r w:rsidR="00AA7DC3">
        <w:rPr>
          <w:noProof/>
          <w:lang w:val="en-US"/>
        </w:rPr>
        <w:drawing>
          <wp:inline distT="0" distB="0" distL="0" distR="0" wp14:anchorId="7A977D24" wp14:editId="1AA5AF11">
            <wp:extent cx="5760720" cy="942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942975"/>
                    </a:xfrm>
                    <a:prstGeom prst="rect">
                      <a:avLst/>
                    </a:prstGeom>
                  </pic:spPr>
                </pic:pic>
              </a:graphicData>
            </a:graphic>
          </wp:inline>
        </w:drawing>
      </w:r>
    </w:p>
    <w:p w:rsidR="00AA7DC3" w:rsidRPr="00F1115E" w:rsidRDefault="00AA7DC3" w:rsidP="00F1115E"/>
    <w:sectPr w:rsidR="00AA7DC3" w:rsidRPr="00F1115E" w:rsidSect="00C2255F">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1E0" w:rsidRDefault="008A71E0" w:rsidP="000116B4">
      <w:pPr>
        <w:spacing w:after="0" w:line="240" w:lineRule="auto"/>
      </w:pPr>
      <w:r>
        <w:separator/>
      </w:r>
    </w:p>
  </w:endnote>
  <w:endnote w:type="continuationSeparator" w:id="0">
    <w:p w:rsidR="008A71E0" w:rsidRDefault="008A71E0" w:rsidP="00011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04" w:rsidRDefault="00FC1F04" w:rsidP="00525042">
    <w:pPr>
      <w:pStyle w:val="Footer"/>
      <w:pBdr>
        <w:top w:val="single" w:sz="4" w:space="1" w:color="auto"/>
      </w:pBdr>
      <w:rPr>
        <w:noProof/>
        <w:sz w:val="16"/>
      </w:rPr>
    </w:pPr>
    <w:r>
      <w:rPr>
        <w:sz w:val="16"/>
      </w:rPr>
      <w:t>PROTEL A.Ş.</w:t>
    </w:r>
    <w:r w:rsidR="003A49F0">
      <w:rPr>
        <w:sz w:val="16"/>
      </w:rPr>
      <w:t xml:space="preserve"> </w:t>
    </w:r>
    <w:hyperlink r:id="rId1" w:history="1">
      <w:r w:rsidR="003A49F0" w:rsidRPr="00EF4052">
        <w:rPr>
          <w:rStyle w:val="Hyperlink"/>
          <w:sz w:val="16"/>
        </w:rPr>
        <w:t>WWW.PROTEL.COM.TR</w:t>
      </w:r>
    </w:hyperlink>
    <w:r w:rsidR="003A49F0">
      <w:rPr>
        <w:sz w:val="16"/>
      </w:rPr>
      <w:t xml:space="preserve"> </w:t>
    </w:r>
    <w:r w:rsidRPr="0009196E">
      <w:rPr>
        <w:sz w:val="16"/>
      </w:rPr>
      <w:tab/>
    </w:r>
    <w:r w:rsidRPr="0009196E">
      <w:rPr>
        <w:sz w:val="16"/>
      </w:rPr>
      <w:tab/>
      <w:t xml:space="preserve">Sayfa </w:t>
    </w:r>
    <w:r w:rsidRPr="0009196E">
      <w:rPr>
        <w:sz w:val="16"/>
      </w:rPr>
      <w:fldChar w:fldCharType="begin"/>
    </w:r>
    <w:r w:rsidRPr="0009196E">
      <w:rPr>
        <w:sz w:val="16"/>
      </w:rPr>
      <w:instrText xml:space="preserve"> PAGE </w:instrText>
    </w:r>
    <w:r w:rsidRPr="0009196E">
      <w:rPr>
        <w:sz w:val="16"/>
      </w:rPr>
      <w:fldChar w:fldCharType="separate"/>
    </w:r>
    <w:r w:rsidR="00602BB8">
      <w:rPr>
        <w:noProof/>
        <w:sz w:val="16"/>
      </w:rPr>
      <w:t>13</w:t>
    </w:r>
    <w:r w:rsidRPr="0009196E">
      <w:rPr>
        <w:sz w:val="16"/>
      </w:rPr>
      <w:fldChar w:fldCharType="end"/>
    </w:r>
    <w:r>
      <w:rPr>
        <w:sz w:val="16"/>
      </w:rPr>
      <w:t>/</w:t>
    </w:r>
    <w:fldSimple w:instr=" NUMPAGES   \* MERGEFORMAT ">
      <w:r w:rsidR="00602BB8" w:rsidRPr="00602BB8">
        <w:rPr>
          <w:noProof/>
          <w:sz w:val="16"/>
        </w:rPr>
        <w:t>13</w:t>
      </w:r>
    </w:fldSimple>
  </w:p>
  <w:p w:rsidR="00FC1F04" w:rsidRDefault="00FC1F04" w:rsidP="00525042">
    <w:pPr>
      <w:pStyle w:val="Footer"/>
    </w:pPr>
    <w:r>
      <w:rPr>
        <w:sz w:val="16"/>
      </w:rPr>
      <w:fldChar w:fldCharType="begin"/>
    </w:r>
    <w:r>
      <w:rPr>
        <w:sz w:val="16"/>
      </w:rPr>
      <w:instrText xml:space="preserve"> TIME \@ "d MMMM yyyy" </w:instrText>
    </w:r>
    <w:r>
      <w:rPr>
        <w:sz w:val="16"/>
      </w:rPr>
      <w:fldChar w:fldCharType="separate"/>
    </w:r>
    <w:r w:rsidR="00951E9F">
      <w:rPr>
        <w:noProof/>
        <w:sz w:val="16"/>
      </w:rPr>
      <w:t>18 Aralık 2015</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1E0" w:rsidRDefault="008A71E0" w:rsidP="000116B4">
      <w:pPr>
        <w:spacing w:after="0" w:line="240" w:lineRule="auto"/>
      </w:pPr>
      <w:r>
        <w:separator/>
      </w:r>
    </w:p>
  </w:footnote>
  <w:footnote w:type="continuationSeparator" w:id="0">
    <w:p w:rsidR="008A71E0" w:rsidRDefault="008A71E0" w:rsidP="000116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04" w:rsidRPr="00FD008F" w:rsidRDefault="00FC1F04" w:rsidP="00FD00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F04" w:rsidRDefault="00FC1F04" w:rsidP="00525042">
    <w:pPr>
      <w:pStyle w:val="Header"/>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71B4"/>
    <w:multiLevelType w:val="hybridMultilevel"/>
    <w:tmpl w:val="D49043EE"/>
    <w:lvl w:ilvl="0" w:tplc="7EEA77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77F5001"/>
    <w:multiLevelType w:val="hybridMultilevel"/>
    <w:tmpl w:val="03CAC20A"/>
    <w:lvl w:ilvl="0" w:tplc="765AD2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97678"/>
    <w:multiLevelType w:val="multilevel"/>
    <w:tmpl w:val="AB88FA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CE7243F"/>
    <w:multiLevelType w:val="hybridMultilevel"/>
    <w:tmpl w:val="B40CA67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4F6E74"/>
    <w:multiLevelType w:val="hybridMultilevel"/>
    <w:tmpl w:val="F07C857C"/>
    <w:lvl w:ilvl="0" w:tplc="742C29B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2B7A38"/>
    <w:multiLevelType w:val="hybridMultilevel"/>
    <w:tmpl w:val="BD863B0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FE45DA6"/>
    <w:multiLevelType w:val="hybridMultilevel"/>
    <w:tmpl w:val="94E2404A"/>
    <w:lvl w:ilvl="0" w:tplc="F756682A">
      <w:start w:val="5"/>
      <w:numFmt w:val="bullet"/>
      <w:lvlText w:val="-"/>
      <w:lvlJc w:val="left"/>
      <w:pPr>
        <w:ind w:left="720" w:hanging="360"/>
      </w:pPr>
      <w:rPr>
        <w:rFonts w:ascii="Tahoma" w:eastAsiaTheme="minorHAnsi" w:hAnsi="Tahoma" w:cs="Tahoma"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108739F"/>
    <w:multiLevelType w:val="hybridMultilevel"/>
    <w:tmpl w:val="22289E20"/>
    <w:lvl w:ilvl="0" w:tplc="D4E4E5A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862A1E"/>
    <w:multiLevelType w:val="hybridMultilevel"/>
    <w:tmpl w:val="D49043EE"/>
    <w:lvl w:ilvl="0" w:tplc="7EEA77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7EFF522A"/>
    <w:multiLevelType w:val="multilevel"/>
    <w:tmpl w:val="C59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8"/>
  </w:num>
  <w:num w:numId="5">
    <w:abstractNumId w:val="3"/>
  </w:num>
  <w:num w:numId="6">
    <w:abstractNumId w:val="5"/>
  </w:num>
  <w:num w:numId="7">
    <w:abstractNumId w:val="4"/>
  </w:num>
  <w:num w:numId="8">
    <w:abstractNumId w:val="7"/>
  </w:num>
  <w:num w:numId="9">
    <w:abstractNumId w:val="9"/>
  </w:num>
  <w:num w:numId="1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05F"/>
    <w:rsid w:val="000017AD"/>
    <w:rsid w:val="000027A3"/>
    <w:rsid w:val="0000792C"/>
    <w:rsid w:val="000116B4"/>
    <w:rsid w:val="0001236C"/>
    <w:rsid w:val="00014154"/>
    <w:rsid w:val="000143B0"/>
    <w:rsid w:val="000166D4"/>
    <w:rsid w:val="00032092"/>
    <w:rsid w:val="00044123"/>
    <w:rsid w:val="00045DFC"/>
    <w:rsid w:val="00050542"/>
    <w:rsid w:val="000518BE"/>
    <w:rsid w:val="00054D14"/>
    <w:rsid w:val="000636F6"/>
    <w:rsid w:val="00081B73"/>
    <w:rsid w:val="00081E88"/>
    <w:rsid w:val="000937F7"/>
    <w:rsid w:val="000A3B46"/>
    <w:rsid w:val="000A3BFA"/>
    <w:rsid w:val="000A645E"/>
    <w:rsid w:val="000C3CFD"/>
    <w:rsid w:val="000C48B6"/>
    <w:rsid w:val="000C7007"/>
    <w:rsid w:val="000D16CA"/>
    <w:rsid w:val="000D1E9F"/>
    <w:rsid w:val="000D651D"/>
    <w:rsid w:val="000E3836"/>
    <w:rsid w:val="000F05A1"/>
    <w:rsid w:val="001037CC"/>
    <w:rsid w:val="00110030"/>
    <w:rsid w:val="00112B73"/>
    <w:rsid w:val="00113C33"/>
    <w:rsid w:val="00114B21"/>
    <w:rsid w:val="00120361"/>
    <w:rsid w:val="00122745"/>
    <w:rsid w:val="00133066"/>
    <w:rsid w:val="00135B3B"/>
    <w:rsid w:val="0013634F"/>
    <w:rsid w:val="00136352"/>
    <w:rsid w:val="001419F2"/>
    <w:rsid w:val="001433A0"/>
    <w:rsid w:val="00146814"/>
    <w:rsid w:val="00146DD5"/>
    <w:rsid w:val="001525B9"/>
    <w:rsid w:val="00156B2F"/>
    <w:rsid w:val="00161EB0"/>
    <w:rsid w:val="00162F5C"/>
    <w:rsid w:val="00163467"/>
    <w:rsid w:val="00164C6C"/>
    <w:rsid w:val="00165C74"/>
    <w:rsid w:val="001724A0"/>
    <w:rsid w:val="00180084"/>
    <w:rsid w:val="00181E32"/>
    <w:rsid w:val="00182B26"/>
    <w:rsid w:val="001876F4"/>
    <w:rsid w:val="001963FF"/>
    <w:rsid w:val="00196744"/>
    <w:rsid w:val="001A4E48"/>
    <w:rsid w:val="001A6ADD"/>
    <w:rsid w:val="001B1745"/>
    <w:rsid w:val="001B603A"/>
    <w:rsid w:val="001B67C8"/>
    <w:rsid w:val="001C58A1"/>
    <w:rsid w:val="001C5CE1"/>
    <w:rsid w:val="001D1E8E"/>
    <w:rsid w:val="001D2F92"/>
    <w:rsid w:val="001D534F"/>
    <w:rsid w:val="001D6D3D"/>
    <w:rsid w:val="001E2B8E"/>
    <w:rsid w:val="001E4285"/>
    <w:rsid w:val="001E44FB"/>
    <w:rsid w:val="001E74B1"/>
    <w:rsid w:val="001F0FE7"/>
    <w:rsid w:val="001F636A"/>
    <w:rsid w:val="001F7AC1"/>
    <w:rsid w:val="002112E1"/>
    <w:rsid w:val="00215C09"/>
    <w:rsid w:val="00216B92"/>
    <w:rsid w:val="00222AFB"/>
    <w:rsid w:val="002304A7"/>
    <w:rsid w:val="002304AC"/>
    <w:rsid w:val="002412D4"/>
    <w:rsid w:val="002433E8"/>
    <w:rsid w:val="00250DCD"/>
    <w:rsid w:val="00251149"/>
    <w:rsid w:val="00254FB0"/>
    <w:rsid w:val="002556EA"/>
    <w:rsid w:val="00255FCB"/>
    <w:rsid w:val="00261DA7"/>
    <w:rsid w:val="002620FC"/>
    <w:rsid w:val="002653F6"/>
    <w:rsid w:val="00265669"/>
    <w:rsid w:val="002678AF"/>
    <w:rsid w:val="00267C23"/>
    <w:rsid w:val="00270C2C"/>
    <w:rsid w:val="00271AEA"/>
    <w:rsid w:val="00271CD4"/>
    <w:rsid w:val="00272326"/>
    <w:rsid w:val="00275462"/>
    <w:rsid w:val="002916CD"/>
    <w:rsid w:val="00292CF6"/>
    <w:rsid w:val="00293DF5"/>
    <w:rsid w:val="002966AF"/>
    <w:rsid w:val="00296B8E"/>
    <w:rsid w:val="00297569"/>
    <w:rsid w:val="00297F17"/>
    <w:rsid w:val="002B2659"/>
    <w:rsid w:val="002B39EE"/>
    <w:rsid w:val="002B3D21"/>
    <w:rsid w:val="002B5479"/>
    <w:rsid w:val="002C0449"/>
    <w:rsid w:val="002C21FD"/>
    <w:rsid w:val="002C2951"/>
    <w:rsid w:val="002C5008"/>
    <w:rsid w:val="002C5350"/>
    <w:rsid w:val="002D4334"/>
    <w:rsid w:val="002D7BF3"/>
    <w:rsid w:val="002E34DA"/>
    <w:rsid w:val="002F2668"/>
    <w:rsid w:val="002F565A"/>
    <w:rsid w:val="002F6512"/>
    <w:rsid w:val="00301EA1"/>
    <w:rsid w:val="00302CC1"/>
    <w:rsid w:val="00303611"/>
    <w:rsid w:val="0031186F"/>
    <w:rsid w:val="00322343"/>
    <w:rsid w:val="00325DFB"/>
    <w:rsid w:val="00325EE9"/>
    <w:rsid w:val="00326569"/>
    <w:rsid w:val="00341138"/>
    <w:rsid w:val="00347594"/>
    <w:rsid w:val="003512E2"/>
    <w:rsid w:val="00351AB5"/>
    <w:rsid w:val="003531A8"/>
    <w:rsid w:val="0035403B"/>
    <w:rsid w:val="00354113"/>
    <w:rsid w:val="003553DF"/>
    <w:rsid w:val="00363ED9"/>
    <w:rsid w:val="00364C57"/>
    <w:rsid w:val="003662DF"/>
    <w:rsid w:val="003703D9"/>
    <w:rsid w:val="00373C88"/>
    <w:rsid w:val="003803BA"/>
    <w:rsid w:val="00381590"/>
    <w:rsid w:val="00382FF0"/>
    <w:rsid w:val="00383147"/>
    <w:rsid w:val="0038766B"/>
    <w:rsid w:val="00393765"/>
    <w:rsid w:val="00393B29"/>
    <w:rsid w:val="00395DF7"/>
    <w:rsid w:val="00397D52"/>
    <w:rsid w:val="003A3008"/>
    <w:rsid w:val="003A3FF1"/>
    <w:rsid w:val="003A49F0"/>
    <w:rsid w:val="003B1F35"/>
    <w:rsid w:val="003B343E"/>
    <w:rsid w:val="003B5964"/>
    <w:rsid w:val="003B68DB"/>
    <w:rsid w:val="003C3D72"/>
    <w:rsid w:val="003D0777"/>
    <w:rsid w:val="003D7DB0"/>
    <w:rsid w:val="003F3FE0"/>
    <w:rsid w:val="003F7211"/>
    <w:rsid w:val="00415E2D"/>
    <w:rsid w:val="00417075"/>
    <w:rsid w:val="004249CE"/>
    <w:rsid w:val="00430B6D"/>
    <w:rsid w:val="00431649"/>
    <w:rsid w:val="00431EDB"/>
    <w:rsid w:val="0043770F"/>
    <w:rsid w:val="004427B9"/>
    <w:rsid w:val="00445277"/>
    <w:rsid w:val="0045326E"/>
    <w:rsid w:val="00454000"/>
    <w:rsid w:val="004572F5"/>
    <w:rsid w:val="0046332D"/>
    <w:rsid w:val="00476438"/>
    <w:rsid w:val="00480B0C"/>
    <w:rsid w:val="00486189"/>
    <w:rsid w:val="004868EA"/>
    <w:rsid w:val="004879AA"/>
    <w:rsid w:val="00491DC3"/>
    <w:rsid w:val="004A0629"/>
    <w:rsid w:val="004A1E6C"/>
    <w:rsid w:val="004A251F"/>
    <w:rsid w:val="004B13B8"/>
    <w:rsid w:val="004B1457"/>
    <w:rsid w:val="004B1E45"/>
    <w:rsid w:val="004B43DE"/>
    <w:rsid w:val="004B45A3"/>
    <w:rsid w:val="004C26B9"/>
    <w:rsid w:val="004C4BCF"/>
    <w:rsid w:val="004D2CE1"/>
    <w:rsid w:val="004D2FEE"/>
    <w:rsid w:val="004D783A"/>
    <w:rsid w:val="004E1C5C"/>
    <w:rsid w:val="004E54F0"/>
    <w:rsid w:val="00503B37"/>
    <w:rsid w:val="00510174"/>
    <w:rsid w:val="00512D7B"/>
    <w:rsid w:val="00513D65"/>
    <w:rsid w:val="005174B1"/>
    <w:rsid w:val="00521676"/>
    <w:rsid w:val="005226F8"/>
    <w:rsid w:val="00524698"/>
    <w:rsid w:val="00525042"/>
    <w:rsid w:val="00531462"/>
    <w:rsid w:val="00534B20"/>
    <w:rsid w:val="00535BD1"/>
    <w:rsid w:val="005377E1"/>
    <w:rsid w:val="00540F03"/>
    <w:rsid w:val="00546344"/>
    <w:rsid w:val="0054746E"/>
    <w:rsid w:val="00554CBA"/>
    <w:rsid w:val="00556FB1"/>
    <w:rsid w:val="00557078"/>
    <w:rsid w:val="00561245"/>
    <w:rsid w:val="00563817"/>
    <w:rsid w:val="00576B81"/>
    <w:rsid w:val="005816E4"/>
    <w:rsid w:val="0059362C"/>
    <w:rsid w:val="005947CB"/>
    <w:rsid w:val="00596B7A"/>
    <w:rsid w:val="005A4A71"/>
    <w:rsid w:val="005A78B7"/>
    <w:rsid w:val="005B17E4"/>
    <w:rsid w:val="005B1A68"/>
    <w:rsid w:val="005B6880"/>
    <w:rsid w:val="005B702B"/>
    <w:rsid w:val="005C0171"/>
    <w:rsid w:val="005C765B"/>
    <w:rsid w:val="005D31C9"/>
    <w:rsid w:val="005D64C1"/>
    <w:rsid w:val="005E1BCC"/>
    <w:rsid w:val="005E4F16"/>
    <w:rsid w:val="005F0C9E"/>
    <w:rsid w:val="005F4366"/>
    <w:rsid w:val="005F7442"/>
    <w:rsid w:val="0060253F"/>
    <w:rsid w:val="00602BB8"/>
    <w:rsid w:val="00603E3A"/>
    <w:rsid w:val="0060505F"/>
    <w:rsid w:val="006113BB"/>
    <w:rsid w:val="00624BF9"/>
    <w:rsid w:val="0062575D"/>
    <w:rsid w:val="00625EBC"/>
    <w:rsid w:val="00637730"/>
    <w:rsid w:val="00647E03"/>
    <w:rsid w:val="00651FB9"/>
    <w:rsid w:val="006527DE"/>
    <w:rsid w:val="00655A66"/>
    <w:rsid w:val="00657551"/>
    <w:rsid w:val="00662D84"/>
    <w:rsid w:val="00663561"/>
    <w:rsid w:val="0066598E"/>
    <w:rsid w:val="0066601E"/>
    <w:rsid w:val="00667954"/>
    <w:rsid w:val="006818D3"/>
    <w:rsid w:val="00684419"/>
    <w:rsid w:val="0068672D"/>
    <w:rsid w:val="00686B44"/>
    <w:rsid w:val="00686C41"/>
    <w:rsid w:val="006934C6"/>
    <w:rsid w:val="00693CE5"/>
    <w:rsid w:val="006978E5"/>
    <w:rsid w:val="006A012D"/>
    <w:rsid w:val="006A2BBA"/>
    <w:rsid w:val="006A450F"/>
    <w:rsid w:val="006B2E83"/>
    <w:rsid w:val="006C507D"/>
    <w:rsid w:val="006D62FB"/>
    <w:rsid w:val="006E1023"/>
    <w:rsid w:val="006E1580"/>
    <w:rsid w:val="006E1E44"/>
    <w:rsid w:val="006E2D40"/>
    <w:rsid w:val="006E392F"/>
    <w:rsid w:val="006F4411"/>
    <w:rsid w:val="006F56A4"/>
    <w:rsid w:val="00710E3B"/>
    <w:rsid w:val="00720217"/>
    <w:rsid w:val="00731FAC"/>
    <w:rsid w:val="007326A5"/>
    <w:rsid w:val="00742802"/>
    <w:rsid w:val="007430A0"/>
    <w:rsid w:val="007460A9"/>
    <w:rsid w:val="00746315"/>
    <w:rsid w:val="00755C73"/>
    <w:rsid w:val="0077201D"/>
    <w:rsid w:val="0077741E"/>
    <w:rsid w:val="00784540"/>
    <w:rsid w:val="00787C2E"/>
    <w:rsid w:val="0079069B"/>
    <w:rsid w:val="00791844"/>
    <w:rsid w:val="00794BE0"/>
    <w:rsid w:val="007961AE"/>
    <w:rsid w:val="00797840"/>
    <w:rsid w:val="007A16EB"/>
    <w:rsid w:val="007A2EB4"/>
    <w:rsid w:val="007A669B"/>
    <w:rsid w:val="007B1895"/>
    <w:rsid w:val="007B2E09"/>
    <w:rsid w:val="007B36BA"/>
    <w:rsid w:val="007B3EE1"/>
    <w:rsid w:val="007B46B8"/>
    <w:rsid w:val="007C3E40"/>
    <w:rsid w:val="007C6604"/>
    <w:rsid w:val="007C6A07"/>
    <w:rsid w:val="007D0C2A"/>
    <w:rsid w:val="007D2C59"/>
    <w:rsid w:val="007D3AB8"/>
    <w:rsid w:val="007E098C"/>
    <w:rsid w:val="007E3262"/>
    <w:rsid w:val="007E4C2F"/>
    <w:rsid w:val="007F2B1B"/>
    <w:rsid w:val="007F497E"/>
    <w:rsid w:val="00800A0E"/>
    <w:rsid w:val="00801BC5"/>
    <w:rsid w:val="00805355"/>
    <w:rsid w:val="00806359"/>
    <w:rsid w:val="00807368"/>
    <w:rsid w:val="00811B9D"/>
    <w:rsid w:val="00823467"/>
    <w:rsid w:val="00826588"/>
    <w:rsid w:val="008306AB"/>
    <w:rsid w:val="008318F3"/>
    <w:rsid w:val="00831BE6"/>
    <w:rsid w:val="00856D4E"/>
    <w:rsid w:val="008572EF"/>
    <w:rsid w:val="008631D7"/>
    <w:rsid w:val="00871B96"/>
    <w:rsid w:val="0088655B"/>
    <w:rsid w:val="00886DE4"/>
    <w:rsid w:val="0089321E"/>
    <w:rsid w:val="008A71E0"/>
    <w:rsid w:val="008B04E1"/>
    <w:rsid w:val="008B0C63"/>
    <w:rsid w:val="008B239D"/>
    <w:rsid w:val="008B5479"/>
    <w:rsid w:val="008D2B0F"/>
    <w:rsid w:val="008D2B33"/>
    <w:rsid w:val="008D3C90"/>
    <w:rsid w:val="008D7124"/>
    <w:rsid w:val="008E26F4"/>
    <w:rsid w:val="008E66DF"/>
    <w:rsid w:val="008F0A0B"/>
    <w:rsid w:val="008F589A"/>
    <w:rsid w:val="008F5FBC"/>
    <w:rsid w:val="008F6FA1"/>
    <w:rsid w:val="009000FC"/>
    <w:rsid w:val="0090178C"/>
    <w:rsid w:val="00901829"/>
    <w:rsid w:val="00904DCF"/>
    <w:rsid w:val="009054CB"/>
    <w:rsid w:val="00907F8D"/>
    <w:rsid w:val="00910AEF"/>
    <w:rsid w:val="0091218F"/>
    <w:rsid w:val="00914E53"/>
    <w:rsid w:val="00925B09"/>
    <w:rsid w:val="009263CD"/>
    <w:rsid w:val="0093291F"/>
    <w:rsid w:val="0093326B"/>
    <w:rsid w:val="00935BC5"/>
    <w:rsid w:val="0094228A"/>
    <w:rsid w:val="009423FC"/>
    <w:rsid w:val="009517A2"/>
    <w:rsid w:val="00951E9F"/>
    <w:rsid w:val="009541B4"/>
    <w:rsid w:val="00955A63"/>
    <w:rsid w:val="009607AB"/>
    <w:rsid w:val="00960DE8"/>
    <w:rsid w:val="00961BE8"/>
    <w:rsid w:val="00962E9B"/>
    <w:rsid w:val="0096367E"/>
    <w:rsid w:val="0097485C"/>
    <w:rsid w:val="00974D49"/>
    <w:rsid w:val="00982625"/>
    <w:rsid w:val="009828A3"/>
    <w:rsid w:val="00983656"/>
    <w:rsid w:val="0099057C"/>
    <w:rsid w:val="00991F6F"/>
    <w:rsid w:val="009925D8"/>
    <w:rsid w:val="009B63E7"/>
    <w:rsid w:val="009C39FC"/>
    <w:rsid w:val="009C3FA2"/>
    <w:rsid w:val="009D5A73"/>
    <w:rsid w:val="009D6BFA"/>
    <w:rsid w:val="009D6D72"/>
    <w:rsid w:val="009E1EC9"/>
    <w:rsid w:val="009E3714"/>
    <w:rsid w:val="009E63B2"/>
    <w:rsid w:val="009F102A"/>
    <w:rsid w:val="009F21AC"/>
    <w:rsid w:val="009F7C24"/>
    <w:rsid w:val="00A0189A"/>
    <w:rsid w:val="00A02A31"/>
    <w:rsid w:val="00A038FF"/>
    <w:rsid w:val="00A15345"/>
    <w:rsid w:val="00A17A21"/>
    <w:rsid w:val="00A42359"/>
    <w:rsid w:val="00A460A5"/>
    <w:rsid w:val="00A4627D"/>
    <w:rsid w:val="00A511CC"/>
    <w:rsid w:val="00A538F2"/>
    <w:rsid w:val="00A5572E"/>
    <w:rsid w:val="00A56CEE"/>
    <w:rsid w:val="00A6241F"/>
    <w:rsid w:val="00A62E1F"/>
    <w:rsid w:val="00A64C43"/>
    <w:rsid w:val="00A65159"/>
    <w:rsid w:val="00A72C27"/>
    <w:rsid w:val="00A7729E"/>
    <w:rsid w:val="00A81592"/>
    <w:rsid w:val="00A84657"/>
    <w:rsid w:val="00A86C2B"/>
    <w:rsid w:val="00A8712A"/>
    <w:rsid w:val="00A90D67"/>
    <w:rsid w:val="00A920E2"/>
    <w:rsid w:val="00A92F90"/>
    <w:rsid w:val="00AA1249"/>
    <w:rsid w:val="00AA1420"/>
    <w:rsid w:val="00AA7DC3"/>
    <w:rsid w:val="00AC4EE5"/>
    <w:rsid w:val="00AC6922"/>
    <w:rsid w:val="00AD10FB"/>
    <w:rsid w:val="00AD1228"/>
    <w:rsid w:val="00AD4413"/>
    <w:rsid w:val="00AE37B7"/>
    <w:rsid w:val="00AE3B99"/>
    <w:rsid w:val="00AE4892"/>
    <w:rsid w:val="00AE5793"/>
    <w:rsid w:val="00AE5C71"/>
    <w:rsid w:val="00AE68A8"/>
    <w:rsid w:val="00AE6E6D"/>
    <w:rsid w:val="00AF1BCC"/>
    <w:rsid w:val="00AF320B"/>
    <w:rsid w:val="00AF7420"/>
    <w:rsid w:val="00AF7863"/>
    <w:rsid w:val="00B03FA0"/>
    <w:rsid w:val="00B12C7D"/>
    <w:rsid w:val="00B150AA"/>
    <w:rsid w:val="00B1706A"/>
    <w:rsid w:val="00B22B0D"/>
    <w:rsid w:val="00B265B3"/>
    <w:rsid w:val="00B3684E"/>
    <w:rsid w:val="00B51541"/>
    <w:rsid w:val="00B54253"/>
    <w:rsid w:val="00B547E9"/>
    <w:rsid w:val="00B66896"/>
    <w:rsid w:val="00B66FA0"/>
    <w:rsid w:val="00B67150"/>
    <w:rsid w:val="00B71BCB"/>
    <w:rsid w:val="00B72372"/>
    <w:rsid w:val="00B746A3"/>
    <w:rsid w:val="00B8130B"/>
    <w:rsid w:val="00B83621"/>
    <w:rsid w:val="00B91164"/>
    <w:rsid w:val="00BA5F6C"/>
    <w:rsid w:val="00BB166D"/>
    <w:rsid w:val="00BC0239"/>
    <w:rsid w:val="00BC1FA9"/>
    <w:rsid w:val="00BD23F7"/>
    <w:rsid w:val="00BD3A67"/>
    <w:rsid w:val="00BD4C43"/>
    <w:rsid w:val="00BD75E2"/>
    <w:rsid w:val="00BE143B"/>
    <w:rsid w:val="00BE31A0"/>
    <w:rsid w:val="00BF0DB4"/>
    <w:rsid w:val="00BF3B46"/>
    <w:rsid w:val="00BF60E0"/>
    <w:rsid w:val="00C009B4"/>
    <w:rsid w:val="00C0402D"/>
    <w:rsid w:val="00C049B6"/>
    <w:rsid w:val="00C12140"/>
    <w:rsid w:val="00C12677"/>
    <w:rsid w:val="00C13FDD"/>
    <w:rsid w:val="00C2255F"/>
    <w:rsid w:val="00C22C34"/>
    <w:rsid w:val="00C2466A"/>
    <w:rsid w:val="00C27DD3"/>
    <w:rsid w:val="00C42ED8"/>
    <w:rsid w:val="00C56BA1"/>
    <w:rsid w:val="00C6219E"/>
    <w:rsid w:val="00C6753E"/>
    <w:rsid w:val="00C73B46"/>
    <w:rsid w:val="00C73F00"/>
    <w:rsid w:val="00C73F8E"/>
    <w:rsid w:val="00C76894"/>
    <w:rsid w:val="00C82CE2"/>
    <w:rsid w:val="00C902D0"/>
    <w:rsid w:val="00C91407"/>
    <w:rsid w:val="00CA6B67"/>
    <w:rsid w:val="00CA7740"/>
    <w:rsid w:val="00CB021F"/>
    <w:rsid w:val="00CB3619"/>
    <w:rsid w:val="00CB6305"/>
    <w:rsid w:val="00CD0299"/>
    <w:rsid w:val="00CE38F0"/>
    <w:rsid w:val="00CE516F"/>
    <w:rsid w:val="00CE7E22"/>
    <w:rsid w:val="00CF6E36"/>
    <w:rsid w:val="00D04B8A"/>
    <w:rsid w:val="00D12D1F"/>
    <w:rsid w:val="00D16C6F"/>
    <w:rsid w:val="00D20D89"/>
    <w:rsid w:val="00D32067"/>
    <w:rsid w:val="00D3392F"/>
    <w:rsid w:val="00D34BA4"/>
    <w:rsid w:val="00D40573"/>
    <w:rsid w:val="00D42C06"/>
    <w:rsid w:val="00D56576"/>
    <w:rsid w:val="00D60A04"/>
    <w:rsid w:val="00D626E5"/>
    <w:rsid w:val="00D6305F"/>
    <w:rsid w:val="00D64190"/>
    <w:rsid w:val="00D660B1"/>
    <w:rsid w:val="00D70EEB"/>
    <w:rsid w:val="00D76C95"/>
    <w:rsid w:val="00D77947"/>
    <w:rsid w:val="00D81C59"/>
    <w:rsid w:val="00D842FD"/>
    <w:rsid w:val="00D84428"/>
    <w:rsid w:val="00D866C2"/>
    <w:rsid w:val="00D90316"/>
    <w:rsid w:val="00DA0FBD"/>
    <w:rsid w:val="00DA40E0"/>
    <w:rsid w:val="00DA4341"/>
    <w:rsid w:val="00DA5A5F"/>
    <w:rsid w:val="00DA724A"/>
    <w:rsid w:val="00DB0677"/>
    <w:rsid w:val="00DB1377"/>
    <w:rsid w:val="00DB35B5"/>
    <w:rsid w:val="00DB4328"/>
    <w:rsid w:val="00DB656B"/>
    <w:rsid w:val="00DB6EEB"/>
    <w:rsid w:val="00DC4A9A"/>
    <w:rsid w:val="00DC4CCA"/>
    <w:rsid w:val="00DC5DFB"/>
    <w:rsid w:val="00DD0018"/>
    <w:rsid w:val="00DD33D7"/>
    <w:rsid w:val="00DE0E3B"/>
    <w:rsid w:val="00DE1E22"/>
    <w:rsid w:val="00DE40F5"/>
    <w:rsid w:val="00DE5701"/>
    <w:rsid w:val="00DF3167"/>
    <w:rsid w:val="00E02851"/>
    <w:rsid w:val="00E02CFA"/>
    <w:rsid w:val="00E062C3"/>
    <w:rsid w:val="00E12D3A"/>
    <w:rsid w:val="00E171C4"/>
    <w:rsid w:val="00E235F6"/>
    <w:rsid w:val="00E24330"/>
    <w:rsid w:val="00E2720E"/>
    <w:rsid w:val="00E330A5"/>
    <w:rsid w:val="00E33C6E"/>
    <w:rsid w:val="00E43362"/>
    <w:rsid w:val="00E4758F"/>
    <w:rsid w:val="00E55499"/>
    <w:rsid w:val="00E55BAD"/>
    <w:rsid w:val="00E567B7"/>
    <w:rsid w:val="00E577D2"/>
    <w:rsid w:val="00E57EFF"/>
    <w:rsid w:val="00E62A03"/>
    <w:rsid w:val="00E6387C"/>
    <w:rsid w:val="00E639EC"/>
    <w:rsid w:val="00E65462"/>
    <w:rsid w:val="00E65627"/>
    <w:rsid w:val="00E73613"/>
    <w:rsid w:val="00E756E6"/>
    <w:rsid w:val="00E80500"/>
    <w:rsid w:val="00E812DD"/>
    <w:rsid w:val="00E818FE"/>
    <w:rsid w:val="00E82B15"/>
    <w:rsid w:val="00E90092"/>
    <w:rsid w:val="00E92725"/>
    <w:rsid w:val="00E95085"/>
    <w:rsid w:val="00E95D83"/>
    <w:rsid w:val="00E96486"/>
    <w:rsid w:val="00E97726"/>
    <w:rsid w:val="00EA1D9B"/>
    <w:rsid w:val="00EA6956"/>
    <w:rsid w:val="00EB134F"/>
    <w:rsid w:val="00EB5CF7"/>
    <w:rsid w:val="00EC27A3"/>
    <w:rsid w:val="00EC3182"/>
    <w:rsid w:val="00EC686E"/>
    <w:rsid w:val="00ED0E4B"/>
    <w:rsid w:val="00ED2C6A"/>
    <w:rsid w:val="00ED4392"/>
    <w:rsid w:val="00EE2F2D"/>
    <w:rsid w:val="00EF5A13"/>
    <w:rsid w:val="00F01C6C"/>
    <w:rsid w:val="00F03B87"/>
    <w:rsid w:val="00F05DB6"/>
    <w:rsid w:val="00F064B7"/>
    <w:rsid w:val="00F070AE"/>
    <w:rsid w:val="00F1115E"/>
    <w:rsid w:val="00F11D49"/>
    <w:rsid w:val="00F127D6"/>
    <w:rsid w:val="00F1600B"/>
    <w:rsid w:val="00F16D4F"/>
    <w:rsid w:val="00F20432"/>
    <w:rsid w:val="00F21CCF"/>
    <w:rsid w:val="00F24B5D"/>
    <w:rsid w:val="00F3549B"/>
    <w:rsid w:val="00F35B4D"/>
    <w:rsid w:val="00F366DF"/>
    <w:rsid w:val="00F53590"/>
    <w:rsid w:val="00F7314B"/>
    <w:rsid w:val="00F73A11"/>
    <w:rsid w:val="00F74110"/>
    <w:rsid w:val="00F8384E"/>
    <w:rsid w:val="00F916E2"/>
    <w:rsid w:val="00F97CEA"/>
    <w:rsid w:val="00FA06E7"/>
    <w:rsid w:val="00FA4057"/>
    <w:rsid w:val="00FA4168"/>
    <w:rsid w:val="00FB166E"/>
    <w:rsid w:val="00FB216B"/>
    <w:rsid w:val="00FB5C3D"/>
    <w:rsid w:val="00FC18E4"/>
    <w:rsid w:val="00FC1F04"/>
    <w:rsid w:val="00FD008F"/>
    <w:rsid w:val="00FE1CB1"/>
    <w:rsid w:val="00FE6B6D"/>
    <w:rsid w:val="00FF62A7"/>
    <w:rsid w:val="00FF7507"/>
    <w:rsid w:val="00FF78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913FA"/>
  <w15:docId w15:val="{9006FDA0-1F0A-4193-88EA-84EDA1F22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7B7"/>
  </w:style>
  <w:style w:type="paragraph" w:styleId="Heading1">
    <w:name w:val="heading 1"/>
    <w:basedOn w:val="Normal"/>
    <w:next w:val="Normal"/>
    <w:link w:val="Heading1Char"/>
    <w:uiPriority w:val="9"/>
    <w:qFormat/>
    <w:rsid w:val="00AE37B7"/>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E37B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AE37B7"/>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AE37B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AE37B7"/>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AE37B7"/>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AE37B7"/>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AE37B7"/>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AE37B7"/>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7B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E37B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AE37B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AE37B7"/>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6050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05F"/>
    <w:rPr>
      <w:rFonts w:ascii="Tahoma" w:hAnsi="Tahoma"/>
      <w:sz w:val="20"/>
      <w:lang w:val="en-US"/>
    </w:rPr>
  </w:style>
  <w:style w:type="paragraph" w:styleId="Footer">
    <w:name w:val="footer"/>
    <w:basedOn w:val="Normal"/>
    <w:link w:val="FooterChar"/>
    <w:unhideWhenUsed/>
    <w:rsid w:val="0060505F"/>
    <w:pPr>
      <w:tabs>
        <w:tab w:val="center" w:pos="4680"/>
        <w:tab w:val="right" w:pos="9360"/>
      </w:tabs>
      <w:spacing w:after="0" w:line="240" w:lineRule="auto"/>
    </w:pPr>
  </w:style>
  <w:style w:type="character" w:customStyle="1" w:styleId="FooterChar">
    <w:name w:val="Footer Char"/>
    <w:basedOn w:val="DefaultParagraphFont"/>
    <w:link w:val="Footer"/>
    <w:rsid w:val="0060505F"/>
    <w:rPr>
      <w:rFonts w:ascii="Tahoma" w:hAnsi="Tahoma"/>
      <w:sz w:val="20"/>
      <w:lang w:val="en-US"/>
    </w:rPr>
  </w:style>
  <w:style w:type="paragraph" w:styleId="TOCHeading">
    <w:name w:val="TOC Heading"/>
    <w:basedOn w:val="Heading1"/>
    <w:next w:val="Normal"/>
    <w:uiPriority w:val="39"/>
    <w:unhideWhenUsed/>
    <w:qFormat/>
    <w:rsid w:val="00AE37B7"/>
    <w:pPr>
      <w:outlineLvl w:val="9"/>
    </w:pPr>
  </w:style>
  <w:style w:type="paragraph" w:styleId="TOC1">
    <w:name w:val="toc 1"/>
    <w:basedOn w:val="Normal"/>
    <w:next w:val="Normal"/>
    <w:autoRedefine/>
    <w:uiPriority w:val="39"/>
    <w:unhideWhenUsed/>
    <w:rsid w:val="0060505F"/>
    <w:pPr>
      <w:spacing w:after="100"/>
    </w:pPr>
  </w:style>
  <w:style w:type="character" w:styleId="Hyperlink">
    <w:name w:val="Hyperlink"/>
    <w:basedOn w:val="DefaultParagraphFont"/>
    <w:uiPriority w:val="99"/>
    <w:unhideWhenUsed/>
    <w:rsid w:val="0060505F"/>
    <w:rPr>
      <w:color w:val="0000FF" w:themeColor="hyperlink"/>
      <w:u w:val="single"/>
    </w:rPr>
  </w:style>
  <w:style w:type="paragraph" w:styleId="TOC2">
    <w:name w:val="toc 2"/>
    <w:basedOn w:val="Normal"/>
    <w:next w:val="Normal"/>
    <w:autoRedefine/>
    <w:uiPriority w:val="39"/>
    <w:unhideWhenUsed/>
    <w:rsid w:val="0060505F"/>
    <w:pPr>
      <w:spacing w:after="100"/>
      <w:ind w:left="220"/>
    </w:pPr>
  </w:style>
  <w:style w:type="paragraph" w:styleId="BalloonText">
    <w:name w:val="Balloon Text"/>
    <w:basedOn w:val="Normal"/>
    <w:link w:val="BalloonTextChar"/>
    <w:uiPriority w:val="99"/>
    <w:semiHidden/>
    <w:unhideWhenUsed/>
    <w:rsid w:val="0060505F"/>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0505F"/>
    <w:rPr>
      <w:rFonts w:ascii="Tahoma" w:hAnsi="Tahoma" w:cs="Tahoma"/>
      <w:sz w:val="16"/>
      <w:szCs w:val="16"/>
      <w:lang w:val="en-US"/>
    </w:rPr>
  </w:style>
  <w:style w:type="paragraph" w:styleId="ListParagraph">
    <w:name w:val="List Paragraph"/>
    <w:basedOn w:val="Normal"/>
    <w:uiPriority w:val="34"/>
    <w:qFormat/>
    <w:rsid w:val="00EE2F2D"/>
    <w:pPr>
      <w:ind w:left="720"/>
      <w:contextualSpacing/>
    </w:pPr>
  </w:style>
  <w:style w:type="table" w:styleId="TableGrid">
    <w:name w:val="Table Grid"/>
    <w:basedOn w:val="TableNormal"/>
    <w:uiPriority w:val="59"/>
    <w:rsid w:val="001B6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93CE5"/>
    <w:rPr>
      <w:color w:val="800080" w:themeColor="followedHyperlink"/>
      <w:u w:val="single"/>
    </w:rPr>
  </w:style>
  <w:style w:type="paragraph" w:styleId="NormalWeb">
    <w:name w:val="Normal (Web)"/>
    <w:basedOn w:val="Normal"/>
    <w:uiPriority w:val="99"/>
    <w:semiHidden/>
    <w:unhideWhenUsed/>
    <w:rsid w:val="00445277"/>
    <w:pPr>
      <w:spacing w:before="100" w:beforeAutospacing="1" w:after="100" w:afterAutospacing="1" w:line="240" w:lineRule="auto"/>
    </w:pPr>
    <w:rPr>
      <w:rFonts w:ascii="Times New Roman" w:hAnsi="Times New Roman" w:cs="Times New Roman"/>
      <w:sz w:val="24"/>
      <w:szCs w:val="24"/>
      <w:lang w:eastAsia="tr-TR"/>
    </w:rPr>
  </w:style>
  <w:style w:type="paragraph" w:styleId="NoSpacing">
    <w:name w:val="No Spacing"/>
    <w:uiPriority w:val="1"/>
    <w:qFormat/>
    <w:rsid w:val="00AE37B7"/>
    <w:pPr>
      <w:spacing w:after="0" w:line="240" w:lineRule="auto"/>
    </w:pPr>
  </w:style>
  <w:style w:type="paragraph" w:styleId="TOC3">
    <w:name w:val="toc 3"/>
    <w:basedOn w:val="Normal"/>
    <w:next w:val="Normal"/>
    <w:autoRedefine/>
    <w:uiPriority w:val="39"/>
    <w:unhideWhenUsed/>
    <w:rsid w:val="00F1600B"/>
    <w:pPr>
      <w:spacing w:after="100"/>
      <w:ind w:left="400"/>
    </w:pPr>
  </w:style>
  <w:style w:type="table" w:styleId="LightShading-Accent5">
    <w:name w:val="Light Shading Accent 5"/>
    <w:basedOn w:val="TableNormal"/>
    <w:uiPriority w:val="60"/>
    <w:rsid w:val="00731FA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5Char">
    <w:name w:val="Heading 5 Char"/>
    <w:basedOn w:val="DefaultParagraphFont"/>
    <w:link w:val="Heading5"/>
    <w:uiPriority w:val="9"/>
    <w:rsid w:val="00AE37B7"/>
    <w:rPr>
      <w:rFonts w:asciiTheme="majorHAnsi" w:eastAsiaTheme="majorEastAsia" w:hAnsiTheme="majorHAnsi" w:cstheme="majorBidi"/>
      <w:color w:val="1F497D" w:themeColor="text2"/>
      <w:sz w:val="22"/>
      <w:szCs w:val="22"/>
    </w:rPr>
  </w:style>
  <w:style w:type="paragraph" w:customStyle="1" w:styleId="Default">
    <w:name w:val="Default"/>
    <w:rsid w:val="00D842FD"/>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semiHidden/>
    <w:rsid w:val="00AE37B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AE37B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AE37B7"/>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AE37B7"/>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AE37B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E37B7"/>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AE37B7"/>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AE37B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E37B7"/>
    <w:rPr>
      <w:rFonts w:asciiTheme="majorHAnsi" w:eastAsiaTheme="majorEastAsia" w:hAnsiTheme="majorHAnsi" w:cstheme="majorBidi"/>
      <w:sz w:val="24"/>
      <w:szCs w:val="24"/>
    </w:rPr>
  </w:style>
  <w:style w:type="character" w:styleId="Strong">
    <w:name w:val="Strong"/>
    <w:basedOn w:val="DefaultParagraphFont"/>
    <w:uiPriority w:val="22"/>
    <w:qFormat/>
    <w:rsid w:val="00AE37B7"/>
    <w:rPr>
      <w:b/>
      <w:bCs/>
    </w:rPr>
  </w:style>
  <w:style w:type="character" w:styleId="Emphasis">
    <w:name w:val="Emphasis"/>
    <w:basedOn w:val="DefaultParagraphFont"/>
    <w:uiPriority w:val="20"/>
    <w:qFormat/>
    <w:rsid w:val="00AE37B7"/>
    <w:rPr>
      <w:i/>
      <w:iCs/>
    </w:rPr>
  </w:style>
  <w:style w:type="paragraph" w:styleId="Quote">
    <w:name w:val="Quote"/>
    <w:basedOn w:val="Normal"/>
    <w:next w:val="Normal"/>
    <w:link w:val="QuoteChar"/>
    <w:uiPriority w:val="29"/>
    <w:qFormat/>
    <w:rsid w:val="00AE37B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E37B7"/>
    <w:rPr>
      <w:i/>
      <w:iCs/>
      <w:color w:val="404040" w:themeColor="text1" w:themeTint="BF"/>
    </w:rPr>
  </w:style>
  <w:style w:type="paragraph" w:styleId="IntenseQuote">
    <w:name w:val="Intense Quote"/>
    <w:basedOn w:val="Normal"/>
    <w:next w:val="Normal"/>
    <w:link w:val="IntenseQuoteChar"/>
    <w:uiPriority w:val="30"/>
    <w:qFormat/>
    <w:rsid w:val="00AE37B7"/>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AE37B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AE37B7"/>
    <w:rPr>
      <w:i/>
      <w:iCs/>
      <w:color w:val="404040" w:themeColor="text1" w:themeTint="BF"/>
    </w:rPr>
  </w:style>
  <w:style w:type="character" w:styleId="IntenseEmphasis">
    <w:name w:val="Intense Emphasis"/>
    <w:basedOn w:val="DefaultParagraphFont"/>
    <w:uiPriority w:val="21"/>
    <w:qFormat/>
    <w:rsid w:val="00AE37B7"/>
    <w:rPr>
      <w:b/>
      <w:bCs/>
      <w:i/>
      <w:iCs/>
    </w:rPr>
  </w:style>
  <w:style w:type="character" w:styleId="SubtleReference">
    <w:name w:val="Subtle Reference"/>
    <w:basedOn w:val="DefaultParagraphFont"/>
    <w:uiPriority w:val="31"/>
    <w:qFormat/>
    <w:rsid w:val="00AE37B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E37B7"/>
    <w:rPr>
      <w:b/>
      <w:bCs/>
      <w:smallCaps/>
      <w:spacing w:val="5"/>
      <w:u w:val="single"/>
    </w:rPr>
  </w:style>
  <w:style w:type="character" w:styleId="BookTitle">
    <w:name w:val="Book Title"/>
    <w:basedOn w:val="DefaultParagraphFont"/>
    <w:uiPriority w:val="33"/>
    <w:qFormat/>
    <w:rsid w:val="00AE37B7"/>
    <w:rPr>
      <w:b/>
      <w:bCs/>
      <w:smallCaps/>
    </w:rPr>
  </w:style>
  <w:style w:type="character" w:styleId="CommentReference">
    <w:name w:val="annotation reference"/>
    <w:basedOn w:val="DefaultParagraphFont"/>
    <w:uiPriority w:val="99"/>
    <w:semiHidden/>
    <w:unhideWhenUsed/>
    <w:rsid w:val="00A5572E"/>
    <w:rPr>
      <w:sz w:val="16"/>
      <w:szCs w:val="16"/>
    </w:rPr>
  </w:style>
  <w:style w:type="paragraph" w:styleId="CommentText">
    <w:name w:val="annotation text"/>
    <w:basedOn w:val="Normal"/>
    <w:link w:val="CommentTextChar"/>
    <w:uiPriority w:val="99"/>
    <w:semiHidden/>
    <w:unhideWhenUsed/>
    <w:rsid w:val="00A5572E"/>
    <w:pPr>
      <w:spacing w:line="240" w:lineRule="auto"/>
    </w:pPr>
  </w:style>
  <w:style w:type="character" w:customStyle="1" w:styleId="CommentTextChar">
    <w:name w:val="Comment Text Char"/>
    <w:basedOn w:val="DefaultParagraphFont"/>
    <w:link w:val="CommentText"/>
    <w:uiPriority w:val="99"/>
    <w:semiHidden/>
    <w:rsid w:val="00A5572E"/>
  </w:style>
  <w:style w:type="paragraph" w:styleId="CommentSubject">
    <w:name w:val="annotation subject"/>
    <w:basedOn w:val="CommentText"/>
    <w:next w:val="CommentText"/>
    <w:link w:val="CommentSubjectChar"/>
    <w:uiPriority w:val="99"/>
    <w:semiHidden/>
    <w:unhideWhenUsed/>
    <w:rsid w:val="00A5572E"/>
    <w:rPr>
      <w:b/>
      <w:bCs/>
    </w:rPr>
  </w:style>
  <w:style w:type="character" w:customStyle="1" w:styleId="CommentSubjectChar">
    <w:name w:val="Comment Subject Char"/>
    <w:basedOn w:val="CommentTextChar"/>
    <w:link w:val="CommentSubject"/>
    <w:uiPriority w:val="99"/>
    <w:semiHidden/>
    <w:rsid w:val="00A557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814176">
      <w:bodyDiv w:val="1"/>
      <w:marLeft w:val="0"/>
      <w:marRight w:val="0"/>
      <w:marTop w:val="0"/>
      <w:marBottom w:val="15"/>
      <w:divBdr>
        <w:top w:val="none" w:sz="0" w:space="0" w:color="auto"/>
        <w:left w:val="none" w:sz="0" w:space="0" w:color="auto"/>
        <w:bottom w:val="none" w:sz="0" w:space="0" w:color="auto"/>
        <w:right w:val="none" w:sz="0" w:space="0" w:color="auto"/>
      </w:divBdr>
      <w:divsChild>
        <w:div w:id="1844541776">
          <w:marLeft w:val="0"/>
          <w:marRight w:val="0"/>
          <w:marTop w:val="0"/>
          <w:marBottom w:val="0"/>
          <w:divBdr>
            <w:top w:val="none" w:sz="0" w:space="0" w:color="auto"/>
            <w:left w:val="none" w:sz="0" w:space="0" w:color="auto"/>
            <w:bottom w:val="none" w:sz="0" w:space="0" w:color="auto"/>
            <w:right w:val="none" w:sz="0" w:space="0" w:color="auto"/>
          </w:divBdr>
          <w:divsChild>
            <w:div w:id="1537540179">
              <w:marLeft w:val="0"/>
              <w:marRight w:val="0"/>
              <w:marTop w:val="0"/>
              <w:marBottom w:val="0"/>
              <w:divBdr>
                <w:top w:val="none" w:sz="0" w:space="0" w:color="auto"/>
                <w:left w:val="none" w:sz="0" w:space="0" w:color="auto"/>
                <w:bottom w:val="none" w:sz="0" w:space="0" w:color="auto"/>
                <w:right w:val="none" w:sz="0" w:space="0" w:color="auto"/>
              </w:divBdr>
              <w:divsChild>
                <w:div w:id="90004889">
                  <w:marLeft w:val="0"/>
                  <w:marRight w:val="0"/>
                  <w:marTop w:val="0"/>
                  <w:marBottom w:val="0"/>
                  <w:divBdr>
                    <w:top w:val="none" w:sz="0" w:space="0" w:color="auto"/>
                    <w:left w:val="none" w:sz="0" w:space="0" w:color="auto"/>
                    <w:bottom w:val="none" w:sz="0" w:space="0" w:color="auto"/>
                    <w:right w:val="none" w:sz="0" w:space="0" w:color="auto"/>
                  </w:divBdr>
                  <w:divsChild>
                    <w:div w:id="1743483545">
                      <w:marLeft w:val="0"/>
                      <w:marRight w:val="0"/>
                      <w:marTop w:val="0"/>
                      <w:marBottom w:val="0"/>
                      <w:divBdr>
                        <w:top w:val="none" w:sz="0" w:space="0" w:color="auto"/>
                        <w:left w:val="none" w:sz="0" w:space="0" w:color="auto"/>
                        <w:bottom w:val="none" w:sz="0" w:space="0" w:color="auto"/>
                        <w:right w:val="none" w:sz="0" w:space="0" w:color="auto"/>
                      </w:divBdr>
                      <w:divsChild>
                        <w:div w:id="1406609447">
                          <w:marLeft w:val="0"/>
                          <w:marRight w:val="0"/>
                          <w:marTop w:val="0"/>
                          <w:marBottom w:val="0"/>
                          <w:divBdr>
                            <w:top w:val="none" w:sz="0" w:space="0" w:color="auto"/>
                            <w:left w:val="none" w:sz="0" w:space="0" w:color="auto"/>
                            <w:bottom w:val="none" w:sz="0" w:space="0" w:color="auto"/>
                            <w:right w:val="none" w:sz="0" w:space="0" w:color="auto"/>
                          </w:divBdr>
                          <w:divsChild>
                            <w:div w:id="474570420">
                              <w:marLeft w:val="150"/>
                              <w:marRight w:val="150"/>
                              <w:marTop w:val="150"/>
                              <w:marBottom w:val="150"/>
                              <w:divBdr>
                                <w:top w:val="none" w:sz="0" w:space="0" w:color="auto"/>
                                <w:left w:val="none" w:sz="0" w:space="0" w:color="auto"/>
                                <w:bottom w:val="none" w:sz="0" w:space="0" w:color="auto"/>
                                <w:right w:val="none" w:sz="0" w:space="0" w:color="auto"/>
                              </w:divBdr>
                              <w:divsChild>
                                <w:div w:id="610430758">
                                  <w:marLeft w:val="0"/>
                                  <w:marRight w:val="0"/>
                                  <w:marTop w:val="0"/>
                                  <w:marBottom w:val="0"/>
                                  <w:divBdr>
                                    <w:top w:val="single" w:sz="6" w:space="23" w:color="F62840"/>
                                    <w:left w:val="single" w:sz="6" w:space="23" w:color="F62840"/>
                                    <w:bottom w:val="single" w:sz="6" w:space="23" w:color="F62840"/>
                                    <w:right w:val="single" w:sz="6" w:space="23" w:color="F62840"/>
                                  </w:divBdr>
                                  <w:divsChild>
                                    <w:div w:id="17196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297154">
      <w:bodyDiv w:val="1"/>
      <w:marLeft w:val="0"/>
      <w:marRight w:val="0"/>
      <w:marTop w:val="0"/>
      <w:marBottom w:val="0"/>
      <w:divBdr>
        <w:top w:val="none" w:sz="0" w:space="0" w:color="auto"/>
        <w:left w:val="none" w:sz="0" w:space="0" w:color="auto"/>
        <w:bottom w:val="none" w:sz="0" w:space="0" w:color="auto"/>
        <w:right w:val="none" w:sz="0" w:space="0" w:color="auto"/>
      </w:divBdr>
    </w:div>
    <w:div w:id="1055858278">
      <w:bodyDiv w:val="1"/>
      <w:marLeft w:val="0"/>
      <w:marRight w:val="0"/>
      <w:marTop w:val="0"/>
      <w:marBottom w:val="0"/>
      <w:divBdr>
        <w:top w:val="none" w:sz="0" w:space="0" w:color="auto"/>
        <w:left w:val="none" w:sz="0" w:space="0" w:color="auto"/>
        <w:bottom w:val="none" w:sz="0" w:space="0" w:color="auto"/>
        <w:right w:val="none" w:sz="0" w:space="0" w:color="auto"/>
      </w:divBdr>
    </w:div>
    <w:div w:id="1173691137">
      <w:bodyDiv w:val="1"/>
      <w:marLeft w:val="0"/>
      <w:marRight w:val="0"/>
      <w:marTop w:val="0"/>
      <w:marBottom w:val="0"/>
      <w:divBdr>
        <w:top w:val="none" w:sz="0" w:space="0" w:color="auto"/>
        <w:left w:val="none" w:sz="0" w:space="0" w:color="auto"/>
        <w:bottom w:val="none" w:sz="0" w:space="0" w:color="auto"/>
        <w:right w:val="none" w:sz="0" w:space="0" w:color="auto"/>
      </w:divBdr>
      <w:divsChild>
        <w:div w:id="1465657679">
          <w:marLeft w:val="0"/>
          <w:marRight w:val="0"/>
          <w:marTop w:val="0"/>
          <w:marBottom w:val="0"/>
          <w:divBdr>
            <w:top w:val="none" w:sz="0" w:space="0" w:color="auto"/>
            <w:left w:val="none" w:sz="0" w:space="0" w:color="auto"/>
            <w:bottom w:val="none" w:sz="0" w:space="0" w:color="auto"/>
            <w:right w:val="none" w:sz="0" w:space="0" w:color="auto"/>
          </w:divBdr>
        </w:div>
      </w:divsChild>
    </w:div>
    <w:div w:id="1331366517">
      <w:bodyDiv w:val="1"/>
      <w:marLeft w:val="0"/>
      <w:marRight w:val="0"/>
      <w:marTop w:val="0"/>
      <w:marBottom w:val="0"/>
      <w:divBdr>
        <w:top w:val="none" w:sz="0" w:space="0" w:color="auto"/>
        <w:left w:val="none" w:sz="0" w:space="0" w:color="auto"/>
        <w:bottom w:val="none" w:sz="0" w:space="0" w:color="auto"/>
        <w:right w:val="none" w:sz="0" w:space="0" w:color="auto"/>
      </w:divBdr>
      <w:divsChild>
        <w:div w:id="1481463209">
          <w:marLeft w:val="0"/>
          <w:marRight w:val="0"/>
          <w:marTop w:val="0"/>
          <w:marBottom w:val="0"/>
          <w:divBdr>
            <w:top w:val="none" w:sz="0" w:space="0" w:color="auto"/>
            <w:left w:val="none" w:sz="0" w:space="0" w:color="auto"/>
            <w:bottom w:val="none" w:sz="0" w:space="0" w:color="auto"/>
            <w:right w:val="none" w:sz="0" w:space="0" w:color="auto"/>
          </w:divBdr>
        </w:div>
      </w:divsChild>
    </w:div>
    <w:div w:id="1474369951">
      <w:bodyDiv w:val="1"/>
      <w:marLeft w:val="0"/>
      <w:marRight w:val="0"/>
      <w:marTop w:val="0"/>
      <w:marBottom w:val="0"/>
      <w:divBdr>
        <w:top w:val="none" w:sz="0" w:space="0" w:color="auto"/>
        <w:left w:val="none" w:sz="0" w:space="0" w:color="auto"/>
        <w:bottom w:val="none" w:sz="0" w:space="0" w:color="auto"/>
        <w:right w:val="none" w:sz="0" w:space="0" w:color="auto"/>
      </w:divBdr>
    </w:div>
    <w:div w:id="1616210659">
      <w:bodyDiv w:val="1"/>
      <w:marLeft w:val="0"/>
      <w:marRight w:val="0"/>
      <w:marTop w:val="0"/>
      <w:marBottom w:val="0"/>
      <w:divBdr>
        <w:top w:val="none" w:sz="0" w:space="0" w:color="auto"/>
        <w:left w:val="none" w:sz="0" w:space="0" w:color="auto"/>
        <w:bottom w:val="none" w:sz="0" w:space="0" w:color="auto"/>
        <w:right w:val="none" w:sz="0" w:space="0" w:color="auto"/>
      </w:divBdr>
    </w:div>
    <w:div w:id="1631206652">
      <w:bodyDiv w:val="1"/>
      <w:marLeft w:val="0"/>
      <w:marRight w:val="0"/>
      <w:marTop w:val="0"/>
      <w:marBottom w:val="0"/>
      <w:divBdr>
        <w:top w:val="none" w:sz="0" w:space="0" w:color="auto"/>
        <w:left w:val="none" w:sz="0" w:space="0" w:color="auto"/>
        <w:bottom w:val="none" w:sz="0" w:space="0" w:color="auto"/>
        <w:right w:val="none" w:sz="0" w:space="0" w:color="auto"/>
      </w:divBdr>
    </w:div>
    <w:div w:id="1667055356">
      <w:bodyDiv w:val="1"/>
      <w:marLeft w:val="0"/>
      <w:marRight w:val="0"/>
      <w:marTop w:val="0"/>
      <w:marBottom w:val="0"/>
      <w:divBdr>
        <w:top w:val="none" w:sz="0" w:space="0" w:color="auto"/>
        <w:left w:val="none" w:sz="0" w:space="0" w:color="auto"/>
        <w:bottom w:val="none" w:sz="0" w:space="0" w:color="auto"/>
        <w:right w:val="none" w:sz="0" w:space="0" w:color="auto"/>
      </w:divBdr>
    </w:div>
    <w:div w:id="1684624123">
      <w:bodyDiv w:val="1"/>
      <w:marLeft w:val="0"/>
      <w:marRight w:val="0"/>
      <w:marTop w:val="0"/>
      <w:marBottom w:val="0"/>
      <w:divBdr>
        <w:top w:val="none" w:sz="0" w:space="0" w:color="auto"/>
        <w:left w:val="none" w:sz="0" w:space="0" w:color="auto"/>
        <w:bottom w:val="none" w:sz="0" w:space="0" w:color="auto"/>
        <w:right w:val="none" w:sz="0" w:space="0" w:color="auto"/>
      </w:divBdr>
    </w:div>
    <w:div w:id="192842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onusum.protel.com.tr" TargetMode="External"/><Relationship Id="rId18" Type="http://schemas.openxmlformats.org/officeDocument/2006/relationships/hyperlink" Target="https://uyg.edefter.gov.tr/edefter/" TargetMode="External"/><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hyperlink" Target="http://forum.efatura.gov.tr/view.php?id=14474" TargetMode="External"/><Relationship Id="rId34" Type="http://schemas.openxmlformats.org/officeDocument/2006/relationships/image" Target="media/image15.png"/><Relationship Id="rId42" Type="http://schemas.openxmlformats.org/officeDocument/2006/relationships/image" Target="cid:image001.png@01D0C949.5230A660" TargetMode="External"/><Relationship Id="rId47" Type="http://schemas.openxmlformats.org/officeDocument/2006/relationships/hyperlink" Target="file://sunucuismi/inetpub/wwwroot/PortalPlus/ELedger" TargetMode="External"/><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uyg.edefter.gov.tr/edefter/" TargetMode="External"/><Relationship Id="rId38" Type="http://schemas.openxmlformats.org/officeDocument/2006/relationships/image" Target="cid:image003.png@01D0C949.37D1DB40" TargetMode="External"/><Relationship Id="rId46" Type="http://schemas.openxmlformats.org/officeDocument/2006/relationships/image" Target="media/image22.emf"/><Relationship Id="rId2" Type="http://schemas.openxmlformats.org/officeDocument/2006/relationships/customXml" Target="../customXml/item2.xml"/><Relationship Id="rId16" Type="http://schemas.openxmlformats.org/officeDocument/2006/relationships/hyperlink" Target="http://www.edefter.gov.tr/edefteruyumluyazilimlar.html" TargetMode="Externa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cid:image004.png@01D0C949.37D1DB40" TargetMode="External"/><Relationship Id="rId45"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yperlink" Target="http://edefter.gov.tr/edefterbasvuru.html"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uyg.edefter.gov.tr/edefter/eimza-yardim.jsp" TargetMode="Externa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edefter.gov.tr/dosyalar/kilavuzlar/e-DefterUygulamaKilavuzu1.1.pdf"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cid:image001.png@01D0C949.37D1DB40" TargetMode="External"/><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TEL.COM.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DB941B7379504FBFE2F3C9E7C4C6C8" ma:contentTypeVersion="0" ma:contentTypeDescription="Create a new document." ma:contentTypeScope="" ma:versionID="b531b233321cb83270fd50e03629ecd3">
  <xsd:schema xmlns:xsd="http://www.w3.org/2001/XMLSchema" xmlns:xs="http://www.w3.org/2001/XMLSchema" xmlns:p="http://schemas.microsoft.com/office/2006/metadata/properties" xmlns:ns2="401c1bf7-e41f-49d5-9f3d-68734c86b142" targetNamespace="http://schemas.microsoft.com/office/2006/metadata/properties" ma:root="true" ma:fieldsID="ccd1f69e5d30fc20eb87df4e6e5af3dd" ns2:_="">
    <xsd:import namespace="401c1bf7-e41f-49d5-9f3d-68734c86b14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c1bf7-e41f-49d5-9f3d-68734c86b14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01c1bf7-e41f-49d5-9f3d-68734c86b142">XN5MCPQ43X7X-2135-33</_dlc_DocId>
    <_dlc_DocIdUrl xmlns="401c1bf7-e41f-49d5-9f3d-68734c86b142">
      <Url>http://p-portal.protel.com.tr/urunler/PPP%20Urunleri/portalplus/_layouts/15/DocIdRedir.aspx?ID=XN5MCPQ43X7X-2135-33</Url>
      <Description>XN5MCPQ43X7X-2135-33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E4F1C-5E5F-43C7-8902-D8B991010D5A}">
  <ds:schemaRefs>
    <ds:schemaRef ds:uri="http://schemas.microsoft.com/sharepoint/events"/>
  </ds:schemaRefs>
</ds:datastoreItem>
</file>

<file path=customXml/itemProps2.xml><?xml version="1.0" encoding="utf-8"?>
<ds:datastoreItem xmlns:ds="http://schemas.openxmlformats.org/officeDocument/2006/customXml" ds:itemID="{FF5D1AD8-B3E1-412E-9C0C-1A7E8B5B1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c1bf7-e41f-49d5-9f3d-68734c86b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5CBD03-D9D4-4042-BEAB-7D15D7047D84}">
  <ds:schemaRefs>
    <ds:schemaRef ds:uri="http://schemas.microsoft.com/sharepoint/v3/contenttype/forms"/>
  </ds:schemaRefs>
</ds:datastoreItem>
</file>

<file path=customXml/itemProps4.xml><?xml version="1.0" encoding="utf-8"?>
<ds:datastoreItem xmlns:ds="http://schemas.openxmlformats.org/officeDocument/2006/customXml" ds:itemID="{0D9F6095-C356-449D-88E5-2F027B79B58B}">
  <ds:schemaRefs>
    <ds:schemaRef ds:uri="http://schemas.microsoft.com/office/2006/metadata/properties"/>
    <ds:schemaRef ds:uri="http://schemas.microsoft.com/office/infopath/2007/PartnerControls"/>
    <ds:schemaRef ds:uri="401c1bf7-e41f-49d5-9f3d-68734c86b142"/>
  </ds:schemaRefs>
</ds:datastoreItem>
</file>

<file path=customXml/itemProps5.xml><?xml version="1.0" encoding="utf-8"?>
<ds:datastoreItem xmlns:ds="http://schemas.openxmlformats.org/officeDocument/2006/customXml" ds:itemID="{FC9BB009-CEDB-4FD8-B925-F67614893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2002</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Melike Karaman</dc:creator>
  <cp:lastModifiedBy>Baysun Ibicioglu</cp:lastModifiedBy>
  <cp:revision>2</cp:revision>
  <cp:lastPrinted>2014-01-27T17:07:00Z</cp:lastPrinted>
  <dcterms:created xsi:type="dcterms:W3CDTF">2015-12-18T09:45:00Z</dcterms:created>
  <dcterms:modified xsi:type="dcterms:W3CDTF">2015-12-18T09:45:00Z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0x010100FEDB941B7379504FBFE2F3C9E7C4C6C8</vt:lpwstr>
  </property>
  <property fmtid="{D5CDD505-2E9C-101B-9397-08002B2CF9AE}" pid="3" name="_dlc_DocIdItemGuid">
    <vt:lpwstr>5e6cb217-f219-4e38-aba8-d4e98c4e6f76</vt:lpwstr>
  </property>
</Properties>
</file>